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2985" w14:textId="77777777" w:rsidR="00DD5518" w:rsidRPr="00DD5518" w:rsidRDefault="00084976">
      <w:pPr>
        <w:rPr>
          <w:b/>
          <w:bCs/>
          <w:color w:val="2F5496" w:themeColor="accent1" w:themeShade="BF"/>
          <w:sz w:val="28"/>
          <w:szCs w:val="28"/>
          <w:u w:val="single"/>
        </w:rPr>
      </w:pPr>
      <w:r w:rsidRPr="00DD5518">
        <w:rPr>
          <w:b/>
          <w:bCs/>
          <w:color w:val="2F5496" w:themeColor="accent1" w:themeShade="BF"/>
          <w:sz w:val="32"/>
          <w:szCs w:val="32"/>
        </w:rPr>
        <w:t xml:space="preserve">Lyme Bay Medical Practice </w:t>
      </w:r>
    </w:p>
    <w:p w14:paraId="029A1EC9" w14:textId="4E1566D3" w:rsidR="00464133" w:rsidRPr="00084976" w:rsidRDefault="00DD5518">
      <w:pPr>
        <w:rPr>
          <w:color w:val="2F5496" w:themeColor="accent1" w:themeShade="BF"/>
          <w:sz w:val="32"/>
          <w:szCs w:val="32"/>
        </w:rPr>
      </w:pPr>
      <w:r>
        <w:rPr>
          <w:color w:val="2F5496" w:themeColor="accent1" w:themeShade="BF"/>
          <w:sz w:val="28"/>
          <w:szCs w:val="28"/>
          <w:u w:val="single"/>
        </w:rPr>
        <w:t xml:space="preserve">Flu </w:t>
      </w:r>
      <w:r w:rsidR="008C198A">
        <w:rPr>
          <w:color w:val="2F5496" w:themeColor="accent1" w:themeShade="BF"/>
          <w:sz w:val="28"/>
          <w:szCs w:val="28"/>
          <w:u w:val="single"/>
        </w:rPr>
        <w:t>Vaccination</w:t>
      </w:r>
      <w:r>
        <w:rPr>
          <w:color w:val="2F5496" w:themeColor="accent1" w:themeShade="BF"/>
          <w:sz w:val="28"/>
          <w:szCs w:val="28"/>
          <w:u w:val="single"/>
        </w:rPr>
        <w:t xml:space="preserve"> </w:t>
      </w:r>
      <w:r w:rsidR="00464133" w:rsidRPr="00084976">
        <w:rPr>
          <w:color w:val="2F5496" w:themeColor="accent1" w:themeShade="BF"/>
          <w:sz w:val="28"/>
          <w:szCs w:val="28"/>
          <w:u w:val="single"/>
        </w:rPr>
        <w:t>Frequently Asked Questions</w:t>
      </w:r>
      <w:r w:rsidR="00464133" w:rsidRPr="00D665B2">
        <w:rPr>
          <w:color w:val="2F5496" w:themeColor="accent1" w:themeShade="BF"/>
        </w:rPr>
        <w:t xml:space="preserve"> </w:t>
      </w:r>
    </w:p>
    <w:p w14:paraId="503487C1" w14:textId="17DF760A" w:rsidR="00084976" w:rsidRDefault="00084976" w:rsidP="00084976">
      <w:pPr>
        <w:rPr>
          <w:sz w:val="24"/>
          <w:szCs w:val="24"/>
        </w:rPr>
      </w:pPr>
      <w:r>
        <w:rPr>
          <w:color w:val="2F5496" w:themeColor="accent1" w:themeShade="BF"/>
          <w:sz w:val="24"/>
          <w:szCs w:val="24"/>
        </w:rPr>
        <w:t xml:space="preserve">Where </w:t>
      </w:r>
      <w:r w:rsidR="00EF0CCF">
        <w:rPr>
          <w:color w:val="2F5496" w:themeColor="accent1" w:themeShade="BF"/>
          <w:sz w:val="24"/>
          <w:szCs w:val="24"/>
        </w:rPr>
        <w:t>&amp; When</w:t>
      </w:r>
      <w:r>
        <w:rPr>
          <w:color w:val="2F5496" w:themeColor="accent1" w:themeShade="BF"/>
          <w:sz w:val="24"/>
          <w:szCs w:val="24"/>
        </w:rPr>
        <w:t>?</w:t>
      </w:r>
      <w:r w:rsidRPr="00084976">
        <w:rPr>
          <w:sz w:val="24"/>
          <w:szCs w:val="24"/>
        </w:rPr>
        <w:t xml:space="preserve"> </w:t>
      </w:r>
    </w:p>
    <w:p w14:paraId="43B2AED1" w14:textId="128FA9C3" w:rsidR="000D30CA" w:rsidRDefault="00084976" w:rsidP="008C198A">
      <w:pPr>
        <w:rPr>
          <w:b/>
          <w:bCs/>
          <w:sz w:val="24"/>
          <w:szCs w:val="24"/>
        </w:rPr>
      </w:pPr>
      <w:r>
        <w:rPr>
          <w:sz w:val="24"/>
          <w:szCs w:val="24"/>
        </w:rPr>
        <w:t xml:space="preserve">We </w:t>
      </w:r>
      <w:r w:rsidR="000D30CA">
        <w:rPr>
          <w:sz w:val="24"/>
          <w:szCs w:val="24"/>
        </w:rPr>
        <w:t xml:space="preserve">are holding 2 flu clinics for </w:t>
      </w:r>
      <w:r w:rsidR="000D30CA" w:rsidRPr="000D30CA">
        <w:rPr>
          <w:b/>
          <w:bCs/>
          <w:sz w:val="24"/>
          <w:szCs w:val="24"/>
        </w:rPr>
        <w:t>over 65’s only</w:t>
      </w:r>
      <w:r w:rsidR="000D30CA">
        <w:rPr>
          <w:sz w:val="24"/>
          <w:szCs w:val="24"/>
        </w:rPr>
        <w:t xml:space="preserve"> at </w:t>
      </w:r>
      <w:r>
        <w:rPr>
          <w:sz w:val="24"/>
          <w:szCs w:val="24"/>
        </w:rPr>
        <w:t>Woodmead Hall</w:t>
      </w:r>
      <w:r w:rsidR="00D007E2">
        <w:rPr>
          <w:sz w:val="24"/>
          <w:szCs w:val="24"/>
        </w:rPr>
        <w:t>s</w:t>
      </w:r>
      <w:r>
        <w:rPr>
          <w:sz w:val="24"/>
          <w:szCs w:val="24"/>
        </w:rPr>
        <w:t xml:space="preserve"> in Lyme Regis on Saturday 26</w:t>
      </w:r>
      <w:r w:rsidRPr="00084976">
        <w:rPr>
          <w:sz w:val="24"/>
          <w:szCs w:val="24"/>
          <w:vertAlign w:val="superscript"/>
        </w:rPr>
        <w:t>th</w:t>
      </w:r>
      <w:r>
        <w:rPr>
          <w:sz w:val="24"/>
          <w:szCs w:val="24"/>
        </w:rPr>
        <w:t xml:space="preserve"> September</w:t>
      </w:r>
      <w:r w:rsidR="0009678A">
        <w:rPr>
          <w:sz w:val="24"/>
          <w:szCs w:val="24"/>
        </w:rPr>
        <w:t xml:space="preserve"> </w:t>
      </w:r>
      <w:r w:rsidR="00D007E2">
        <w:rPr>
          <w:sz w:val="24"/>
          <w:szCs w:val="24"/>
        </w:rPr>
        <w:t>and 17</w:t>
      </w:r>
      <w:r w:rsidR="00D007E2" w:rsidRPr="00D007E2">
        <w:rPr>
          <w:sz w:val="24"/>
          <w:szCs w:val="24"/>
          <w:vertAlign w:val="superscript"/>
        </w:rPr>
        <w:t>th</w:t>
      </w:r>
      <w:r w:rsidR="00D007E2">
        <w:rPr>
          <w:sz w:val="24"/>
          <w:szCs w:val="24"/>
        </w:rPr>
        <w:t xml:space="preserve"> October 2020 </w:t>
      </w:r>
      <w:r>
        <w:rPr>
          <w:sz w:val="24"/>
          <w:szCs w:val="24"/>
        </w:rPr>
        <w:t>between 9 – 12.30pm &amp; 1 – 4.30pm.</w:t>
      </w:r>
      <w:r w:rsidR="000D30CA">
        <w:rPr>
          <w:sz w:val="24"/>
          <w:szCs w:val="24"/>
        </w:rPr>
        <w:t xml:space="preserve"> (</w:t>
      </w:r>
      <w:r w:rsidR="00DD5518" w:rsidRPr="008C198A">
        <w:rPr>
          <w:b/>
          <w:bCs/>
          <w:sz w:val="24"/>
          <w:szCs w:val="24"/>
        </w:rPr>
        <w:t>Appointment</w:t>
      </w:r>
      <w:r w:rsidRPr="008C198A">
        <w:rPr>
          <w:b/>
          <w:bCs/>
          <w:sz w:val="24"/>
          <w:szCs w:val="24"/>
        </w:rPr>
        <w:t xml:space="preserve"> ONLY</w:t>
      </w:r>
      <w:r w:rsidR="000D30CA">
        <w:rPr>
          <w:b/>
          <w:bCs/>
          <w:sz w:val="24"/>
          <w:szCs w:val="24"/>
        </w:rPr>
        <w:t>)</w:t>
      </w:r>
    </w:p>
    <w:p w14:paraId="4906E7FD" w14:textId="072878AF" w:rsidR="008C198A" w:rsidRPr="000D30CA" w:rsidRDefault="000D30CA" w:rsidP="008C198A">
      <w:pPr>
        <w:rPr>
          <w:sz w:val="24"/>
          <w:szCs w:val="24"/>
        </w:rPr>
      </w:pPr>
      <w:r w:rsidRPr="000D30CA">
        <w:rPr>
          <w:sz w:val="24"/>
          <w:szCs w:val="24"/>
        </w:rPr>
        <w:t xml:space="preserve">There will also be clinics held at Lyme Regis Medical Centre &amp; Kent House for under 65’s in at risk categories  </w:t>
      </w:r>
    </w:p>
    <w:p w14:paraId="2B5A47C8" w14:textId="05A44310" w:rsidR="00D665B2" w:rsidRPr="00084976" w:rsidRDefault="00464133">
      <w:pPr>
        <w:rPr>
          <w:sz w:val="24"/>
          <w:szCs w:val="24"/>
        </w:rPr>
      </w:pPr>
      <w:r w:rsidRPr="00084976">
        <w:rPr>
          <w:color w:val="2F5496" w:themeColor="accent1" w:themeShade="BF"/>
          <w:sz w:val="24"/>
          <w:szCs w:val="24"/>
        </w:rPr>
        <w:t xml:space="preserve">Who is currently eligible? </w:t>
      </w:r>
    </w:p>
    <w:p w14:paraId="1A5FEDF9" w14:textId="04197F45" w:rsidR="00464133" w:rsidRPr="00084976" w:rsidRDefault="00464133" w:rsidP="00084976">
      <w:pPr>
        <w:pStyle w:val="ListParagraph"/>
        <w:numPr>
          <w:ilvl w:val="0"/>
          <w:numId w:val="3"/>
        </w:numPr>
        <w:rPr>
          <w:sz w:val="24"/>
          <w:szCs w:val="24"/>
        </w:rPr>
      </w:pPr>
      <w:r w:rsidRPr="00084976">
        <w:rPr>
          <w:sz w:val="24"/>
          <w:szCs w:val="24"/>
        </w:rPr>
        <w:t>Children aged 2 to 11 years old on 31 August 2020</w:t>
      </w:r>
    </w:p>
    <w:p w14:paraId="464549E6" w14:textId="4CD14D05" w:rsidR="00464133" w:rsidRPr="00084976" w:rsidRDefault="00464133" w:rsidP="00084976">
      <w:pPr>
        <w:pStyle w:val="ListParagraph"/>
        <w:numPr>
          <w:ilvl w:val="0"/>
          <w:numId w:val="3"/>
        </w:numPr>
        <w:rPr>
          <w:sz w:val="24"/>
          <w:szCs w:val="24"/>
        </w:rPr>
      </w:pPr>
      <w:r w:rsidRPr="00084976">
        <w:rPr>
          <w:sz w:val="24"/>
          <w:szCs w:val="24"/>
        </w:rPr>
        <w:t xml:space="preserve">Everyone aged 65 and over (including those who will become 65 by 31 March 2021) </w:t>
      </w:r>
    </w:p>
    <w:p w14:paraId="49420D85" w14:textId="1B49C863" w:rsidR="00464133" w:rsidRPr="00084976" w:rsidRDefault="00464133" w:rsidP="00084976">
      <w:pPr>
        <w:pStyle w:val="ListParagraph"/>
        <w:numPr>
          <w:ilvl w:val="0"/>
          <w:numId w:val="3"/>
        </w:numPr>
        <w:rPr>
          <w:sz w:val="24"/>
          <w:szCs w:val="24"/>
        </w:rPr>
      </w:pPr>
      <w:r w:rsidRPr="00084976">
        <w:rPr>
          <w:sz w:val="24"/>
          <w:szCs w:val="24"/>
        </w:rPr>
        <w:t>Those aged from six months to less than 65 years of age in a clinical risk group</w:t>
      </w:r>
    </w:p>
    <w:p w14:paraId="524588FE" w14:textId="7069E1B2" w:rsidR="00464133" w:rsidRPr="00084976" w:rsidRDefault="00464133" w:rsidP="00084976">
      <w:pPr>
        <w:pStyle w:val="ListParagraph"/>
        <w:numPr>
          <w:ilvl w:val="0"/>
          <w:numId w:val="3"/>
        </w:numPr>
        <w:rPr>
          <w:sz w:val="24"/>
          <w:szCs w:val="24"/>
        </w:rPr>
      </w:pPr>
      <w:r w:rsidRPr="00084976">
        <w:rPr>
          <w:sz w:val="24"/>
          <w:szCs w:val="24"/>
        </w:rPr>
        <w:t>Pregnant women</w:t>
      </w:r>
    </w:p>
    <w:p w14:paraId="70C7BA27" w14:textId="5E09C2C8" w:rsidR="00464133" w:rsidRPr="00084976" w:rsidRDefault="00464133" w:rsidP="00084976">
      <w:pPr>
        <w:pStyle w:val="ListParagraph"/>
        <w:numPr>
          <w:ilvl w:val="0"/>
          <w:numId w:val="3"/>
        </w:numPr>
        <w:rPr>
          <w:sz w:val="24"/>
          <w:szCs w:val="24"/>
        </w:rPr>
      </w:pPr>
      <w:r w:rsidRPr="00084976">
        <w:rPr>
          <w:sz w:val="24"/>
          <w:szCs w:val="24"/>
        </w:rPr>
        <w:t>Household contacts of those on the NHS Shielded Patient List or of immuno-compromised individuals where continuing close contact is unavoidable on most days</w:t>
      </w:r>
    </w:p>
    <w:p w14:paraId="03BF14EB" w14:textId="4F029E50" w:rsidR="00464133" w:rsidRPr="00084976" w:rsidRDefault="00464133" w:rsidP="00084976">
      <w:pPr>
        <w:pStyle w:val="ListParagraph"/>
        <w:numPr>
          <w:ilvl w:val="0"/>
          <w:numId w:val="3"/>
        </w:numPr>
        <w:rPr>
          <w:sz w:val="24"/>
          <w:szCs w:val="24"/>
        </w:rPr>
      </w:pPr>
      <w:r w:rsidRPr="00084976">
        <w:rPr>
          <w:sz w:val="24"/>
          <w:szCs w:val="24"/>
        </w:rPr>
        <w:t xml:space="preserve">People living in long-stay residential care homes or other long-stay care facilities </w:t>
      </w:r>
    </w:p>
    <w:p w14:paraId="0752AA0D" w14:textId="1C6739B1" w:rsidR="00464133" w:rsidRPr="00084976" w:rsidRDefault="00464133" w:rsidP="00084976">
      <w:pPr>
        <w:pStyle w:val="ListParagraph"/>
        <w:numPr>
          <w:ilvl w:val="0"/>
          <w:numId w:val="3"/>
        </w:numPr>
        <w:rPr>
          <w:sz w:val="24"/>
          <w:szCs w:val="24"/>
        </w:rPr>
      </w:pPr>
      <w:r w:rsidRPr="00084976">
        <w:rPr>
          <w:sz w:val="24"/>
          <w:szCs w:val="24"/>
        </w:rPr>
        <w:t>People with qualifying caring responsibilities</w:t>
      </w:r>
    </w:p>
    <w:p w14:paraId="5743B319" w14:textId="77777777" w:rsidR="0009678A" w:rsidRDefault="00464133" w:rsidP="00084976">
      <w:pPr>
        <w:pStyle w:val="ListParagraph"/>
        <w:numPr>
          <w:ilvl w:val="0"/>
          <w:numId w:val="3"/>
        </w:numPr>
        <w:rPr>
          <w:sz w:val="24"/>
          <w:szCs w:val="24"/>
        </w:rPr>
      </w:pPr>
      <w:r w:rsidRPr="00084976">
        <w:rPr>
          <w:sz w:val="24"/>
          <w:szCs w:val="24"/>
        </w:rPr>
        <w:t xml:space="preserve">Health and social care staff employed by a registered care provider or by a voluntary managed hospice provider or through Direct Payments/Personal Health Budgets and are directly involved in the care of vulnerable patients or clients </w:t>
      </w:r>
    </w:p>
    <w:p w14:paraId="3926A1B1" w14:textId="5B3ABB0B" w:rsidR="00464133" w:rsidRPr="0009678A" w:rsidRDefault="00464133" w:rsidP="0009678A">
      <w:pPr>
        <w:ind w:left="360"/>
        <w:rPr>
          <w:color w:val="2F5496" w:themeColor="accent1" w:themeShade="BF"/>
          <w:sz w:val="24"/>
          <w:szCs w:val="24"/>
        </w:rPr>
      </w:pPr>
      <w:r w:rsidRPr="0009678A">
        <w:rPr>
          <w:color w:val="2F5496" w:themeColor="accent1" w:themeShade="BF"/>
          <w:sz w:val="24"/>
          <w:szCs w:val="24"/>
        </w:rPr>
        <w:t xml:space="preserve">Who may be eligible? </w:t>
      </w:r>
    </w:p>
    <w:p w14:paraId="532DA71F" w14:textId="4A7D25A7" w:rsidR="00464133" w:rsidRPr="00084976" w:rsidRDefault="00464133" w:rsidP="00084976">
      <w:pPr>
        <w:pStyle w:val="ListParagraph"/>
        <w:numPr>
          <w:ilvl w:val="0"/>
          <w:numId w:val="3"/>
        </w:numPr>
        <w:rPr>
          <w:sz w:val="24"/>
          <w:szCs w:val="24"/>
        </w:rPr>
      </w:pPr>
      <w:r w:rsidRPr="00084976">
        <w:rPr>
          <w:sz w:val="24"/>
          <w:szCs w:val="24"/>
        </w:rPr>
        <w:t xml:space="preserve">Over 50s who are not in a clinical risk group may be offered immunisation later this year. This will be subject to </w:t>
      </w:r>
      <w:proofErr w:type="gramStart"/>
      <w:r w:rsidRPr="00084976">
        <w:rPr>
          <w:sz w:val="24"/>
          <w:szCs w:val="24"/>
        </w:rPr>
        <w:t>suffic</w:t>
      </w:r>
      <w:bookmarkStart w:id="0" w:name="_GoBack"/>
      <w:bookmarkEnd w:id="0"/>
      <w:r w:rsidRPr="00084976">
        <w:rPr>
          <w:sz w:val="24"/>
          <w:szCs w:val="24"/>
        </w:rPr>
        <w:t>ient</w:t>
      </w:r>
      <w:proofErr w:type="gramEnd"/>
      <w:r w:rsidRPr="00084976">
        <w:rPr>
          <w:sz w:val="24"/>
          <w:szCs w:val="24"/>
        </w:rPr>
        <w:t xml:space="preserve"> vaccine</w:t>
      </w:r>
      <w:r w:rsidR="00D007E2">
        <w:rPr>
          <w:sz w:val="24"/>
          <w:szCs w:val="24"/>
        </w:rPr>
        <w:t>s</w:t>
      </w:r>
      <w:r w:rsidRPr="00084976">
        <w:rPr>
          <w:sz w:val="24"/>
          <w:szCs w:val="24"/>
        </w:rPr>
        <w:t xml:space="preserve"> being available. If you are in this group of patients, please do not contact us. We will notify you of our plans once the situation on vaccine availability is clear.</w:t>
      </w:r>
    </w:p>
    <w:p w14:paraId="4E892E94" w14:textId="77777777" w:rsidR="00D665B2" w:rsidRPr="00084976" w:rsidRDefault="00464133">
      <w:pPr>
        <w:rPr>
          <w:sz w:val="24"/>
          <w:szCs w:val="24"/>
        </w:rPr>
      </w:pPr>
      <w:r w:rsidRPr="00084976">
        <w:rPr>
          <w:color w:val="2F5496" w:themeColor="accent1" w:themeShade="BF"/>
          <w:sz w:val="24"/>
          <w:szCs w:val="24"/>
        </w:rPr>
        <w:t xml:space="preserve">How do I book an appointment (over 65s only)? </w:t>
      </w:r>
    </w:p>
    <w:p w14:paraId="06E30EDB" w14:textId="65D64EB7" w:rsidR="00D665B2" w:rsidRPr="00084976" w:rsidRDefault="00D665B2">
      <w:pPr>
        <w:rPr>
          <w:sz w:val="24"/>
          <w:szCs w:val="24"/>
        </w:rPr>
      </w:pPr>
      <w:r w:rsidRPr="00084976">
        <w:rPr>
          <w:sz w:val="24"/>
          <w:szCs w:val="24"/>
        </w:rPr>
        <w:t>P</w:t>
      </w:r>
      <w:r w:rsidR="00464133" w:rsidRPr="00084976">
        <w:rPr>
          <w:sz w:val="24"/>
          <w:szCs w:val="24"/>
        </w:rPr>
        <w:t xml:space="preserve">lease </w:t>
      </w:r>
      <w:r w:rsidR="000D30CA">
        <w:rPr>
          <w:sz w:val="24"/>
          <w:szCs w:val="24"/>
        </w:rPr>
        <w:t xml:space="preserve">book online or </w:t>
      </w:r>
      <w:r w:rsidR="00464133" w:rsidRPr="00084976">
        <w:rPr>
          <w:sz w:val="24"/>
          <w:szCs w:val="24"/>
        </w:rPr>
        <w:t>phone reception on 01</w:t>
      </w:r>
      <w:r w:rsidRPr="00084976">
        <w:rPr>
          <w:sz w:val="24"/>
          <w:szCs w:val="24"/>
        </w:rPr>
        <w:t xml:space="preserve">297 445777 </w:t>
      </w:r>
      <w:r w:rsidR="00464133" w:rsidRPr="00084976">
        <w:rPr>
          <w:sz w:val="24"/>
          <w:szCs w:val="24"/>
        </w:rPr>
        <w:t xml:space="preserve">after 11.00am to book your appointment. </w:t>
      </w:r>
    </w:p>
    <w:p w14:paraId="31ED4471" w14:textId="77777777" w:rsidR="00D665B2" w:rsidRPr="00084976" w:rsidRDefault="00464133">
      <w:pPr>
        <w:rPr>
          <w:color w:val="2F5496" w:themeColor="accent1" w:themeShade="BF"/>
          <w:sz w:val="24"/>
          <w:szCs w:val="24"/>
        </w:rPr>
      </w:pPr>
      <w:r w:rsidRPr="00084976">
        <w:rPr>
          <w:color w:val="2F5496" w:themeColor="accent1" w:themeShade="BF"/>
          <w:sz w:val="24"/>
          <w:szCs w:val="24"/>
        </w:rPr>
        <w:t xml:space="preserve">How do I book an appointment (under 65s)? </w:t>
      </w:r>
    </w:p>
    <w:p w14:paraId="19360D97" w14:textId="5D877DAD" w:rsidR="00D665B2" w:rsidRPr="00084976" w:rsidRDefault="00464133">
      <w:pPr>
        <w:rPr>
          <w:sz w:val="24"/>
          <w:szCs w:val="24"/>
        </w:rPr>
      </w:pPr>
      <w:r w:rsidRPr="00084976">
        <w:rPr>
          <w:sz w:val="24"/>
          <w:szCs w:val="24"/>
        </w:rPr>
        <w:t xml:space="preserve">More information and booking instructions will follow for eligible patients. We do not vaccinate school age children (unless they are in an ‘at risk’ group). They will be vaccinated by the school nursing teams usually during the autumn term and they will contact you directly. </w:t>
      </w:r>
    </w:p>
    <w:p w14:paraId="36A408F2" w14:textId="77777777" w:rsidR="00D665B2" w:rsidRPr="00084976" w:rsidRDefault="00464133">
      <w:pPr>
        <w:rPr>
          <w:color w:val="2F5496" w:themeColor="accent1" w:themeShade="BF"/>
          <w:sz w:val="24"/>
          <w:szCs w:val="24"/>
        </w:rPr>
      </w:pPr>
      <w:r w:rsidRPr="00084976">
        <w:rPr>
          <w:color w:val="2F5496" w:themeColor="accent1" w:themeShade="BF"/>
          <w:sz w:val="24"/>
          <w:szCs w:val="24"/>
        </w:rPr>
        <w:t xml:space="preserve">What can I do to assist? </w:t>
      </w:r>
    </w:p>
    <w:p w14:paraId="59BB5110" w14:textId="77777777" w:rsidR="00D665B2" w:rsidRPr="00084976" w:rsidRDefault="00464133" w:rsidP="00D665B2">
      <w:pPr>
        <w:pStyle w:val="ListParagraph"/>
        <w:numPr>
          <w:ilvl w:val="0"/>
          <w:numId w:val="1"/>
        </w:numPr>
        <w:rPr>
          <w:sz w:val="24"/>
          <w:szCs w:val="24"/>
        </w:rPr>
      </w:pPr>
      <w:r w:rsidRPr="00084976">
        <w:rPr>
          <w:sz w:val="24"/>
          <w:szCs w:val="24"/>
        </w:rPr>
        <w:t>Come alone if possible.</w:t>
      </w:r>
    </w:p>
    <w:p w14:paraId="634AB8EC" w14:textId="0A5D077E" w:rsidR="00D665B2" w:rsidRDefault="00464133" w:rsidP="00D665B2">
      <w:pPr>
        <w:pStyle w:val="ListParagraph"/>
        <w:numPr>
          <w:ilvl w:val="0"/>
          <w:numId w:val="1"/>
        </w:numPr>
        <w:rPr>
          <w:sz w:val="24"/>
          <w:szCs w:val="24"/>
        </w:rPr>
      </w:pPr>
      <w:r w:rsidRPr="00084976">
        <w:rPr>
          <w:sz w:val="24"/>
          <w:szCs w:val="24"/>
        </w:rPr>
        <w:t xml:space="preserve">If you are able, please wear a face mask or face covering. </w:t>
      </w:r>
    </w:p>
    <w:p w14:paraId="2DF51337" w14:textId="1A9D0492" w:rsidR="00DD5518" w:rsidRDefault="00DD5518" w:rsidP="00D665B2">
      <w:pPr>
        <w:pStyle w:val="ListParagraph"/>
        <w:numPr>
          <w:ilvl w:val="0"/>
          <w:numId w:val="1"/>
        </w:numPr>
        <w:rPr>
          <w:sz w:val="24"/>
          <w:szCs w:val="24"/>
        </w:rPr>
      </w:pPr>
      <w:r>
        <w:rPr>
          <w:sz w:val="24"/>
          <w:szCs w:val="24"/>
        </w:rPr>
        <w:t xml:space="preserve">Use hand sanitizer on arrival </w:t>
      </w:r>
    </w:p>
    <w:p w14:paraId="14C510E9" w14:textId="432DB8F9" w:rsidR="00DD5518" w:rsidRPr="00084976" w:rsidRDefault="00DD5518" w:rsidP="00D665B2">
      <w:pPr>
        <w:pStyle w:val="ListParagraph"/>
        <w:numPr>
          <w:ilvl w:val="0"/>
          <w:numId w:val="1"/>
        </w:numPr>
        <w:rPr>
          <w:sz w:val="24"/>
          <w:szCs w:val="24"/>
        </w:rPr>
      </w:pPr>
      <w:r>
        <w:rPr>
          <w:sz w:val="24"/>
          <w:szCs w:val="24"/>
        </w:rPr>
        <w:t>Queue in designated lines &amp; maintain recommended social distancing</w:t>
      </w:r>
    </w:p>
    <w:p w14:paraId="0C8F94DB" w14:textId="77777777" w:rsidR="00D665B2" w:rsidRPr="00084976" w:rsidRDefault="00464133" w:rsidP="00D665B2">
      <w:pPr>
        <w:pStyle w:val="ListParagraph"/>
        <w:numPr>
          <w:ilvl w:val="0"/>
          <w:numId w:val="1"/>
        </w:numPr>
        <w:rPr>
          <w:sz w:val="24"/>
          <w:szCs w:val="24"/>
        </w:rPr>
      </w:pPr>
      <w:r w:rsidRPr="00084976">
        <w:rPr>
          <w:sz w:val="24"/>
          <w:szCs w:val="24"/>
        </w:rPr>
        <w:t xml:space="preserve">It will help us if you wear clothing that gives easy access to your upper arm. </w:t>
      </w:r>
    </w:p>
    <w:p w14:paraId="04F5D437" w14:textId="77777777" w:rsidR="00D665B2" w:rsidRPr="00084976" w:rsidRDefault="00464133" w:rsidP="00D665B2">
      <w:pPr>
        <w:pStyle w:val="ListParagraph"/>
        <w:numPr>
          <w:ilvl w:val="0"/>
          <w:numId w:val="1"/>
        </w:numPr>
        <w:rPr>
          <w:sz w:val="24"/>
          <w:szCs w:val="24"/>
        </w:rPr>
      </w:pPr>
      <w:r w:rsidRPr="00084976">
        <w:rPr>
          <w:sz w:val="24"/>
          <w:szCs w:val="24"/>
        </w:rPr>
        <w:t xml:space="preserve">We are trying to limit use of our toilets, so if possible, go before you leave home. </w:t>
      </w:r>
    </w:p>
    <w:p w14:paraId="195B39F5" w14:textId="77777777" w:rsidR="00D665B2" w:rsidRPr="00084976" w:rsidRDefault="00464133" w:rsidP="00D665B2">
      <w:pPr>
        <w:pStyle w:val="ListParagraph"/>
        <w:numPr>
          <w:ilvl w:val="0"/>
          <w:numId w:val="1"/>
        </w:numPr>
        <w:rPr>
          <w:sz w:val="24"/>
          <w:szCs w:val="24"/>
        </w:rPr>
      </w:pPr>
      <w:r w:rsidRPr="00084976">
        <w:rPr>
          <w:sz w:val="24"/>
          <w:szCs w:val="24"/>
        </w:rPr>
        <w:t xml:space="preserve">Do not bring unnecessary bags or belongings into the building. </w:t>
      </w:r>
    </w:p>
    <w:p w14:paraId="2F0342AA" w14:textId="77777777" w:rsidR="00DD5518" w:rsidRDefault="00DD5518">
      <w:pPr>
        <w:rPr>
          <w:color w:val="2F5496" w:themeColor="accent1" w:themeShade="BF"/>
          <w:sz w:val="24"/>
          <w:szCs w:val="24"/>
        </w:rPr>
      </w:pPr>
    </w:p>
    <w:p w14:paraId="18708C66" w14:textId="30A7C37C" w:rsidR="00D665B2" w:rsidRPr="00084976" w:rsidRDefault="00464133">
      <w:pPr>
        <w:rPr>
          <w:color w:val="2F5496" w:themeColor="accent1" w:themeShade="BF"/>
          <w:sz w:val="24"/>
          <w:szCs w:val="24"/>
        </w:rPr>
      </w:pPr>
      <w:r w:rsidRPr="00084976">
        <w:rPr>
          <w:color w:val="2F5496" w:themeColor="accent1" w:themeShade="BF"/>
          <w:sz w:val="24"/>
          <w:szCs w:val="24"/>
        </w:rPr>
        <w:t xml:space="preserve">What if I have symptoms of </w:t>
      </w:r>
      <w:proofErr w:type="spellStart"/>
      <w:r w:rsidRPr="00084976">
        <w:rPr>
          <w:color w:val="2F5496" w:themeColor="accent1" w:themeShade="BF"/>
          <w:sz w:val="24"/>
          <w:szCs w:val="24"/>
        </w:rPr>
        <w:t>covid</w:t>
      </w:r>
      <w:proofErr w:type="spellEnd"/>
      <w:r w:rsidRPr="00084976">
        <w:rPr>
          <w:color w:val="2F5496" w:themeColor="accent1" w:themeShade="BF"/>
          <w:sz w:val="24"/>
          <w:szCs w:val="24"/>
        </w:rPr>
        <w:t xml:space="preserve">? </w:t>
      </w:r>
    </w:p>
    <w:p w14:paraId="3EA4DEB2" w14:textId="77777777" w:rsidR="00BF2B70" w:rsidRPr="00084976" w:rsidRDefault="00464133">
      <w:pPr>
        <w:rPr>
          <w:sz w:val="24"/>
          <w:szCs w:val="24"/>
        </w:rPr>
      </w:pPr>
      <w:r w:rsidRPr="00084976">
        <w:rPr>
          <w:sz w:val="24"/>
          <w:szCs w:val="24"/>
        </w:rPr>
        <w:t xml:space="preserve">Do not attend your appointment </w:t>
      </w:r>
    </w:p>
    <w:p w14:paraId="55F54908" w14:textId="77777777" w:rsidR="00BF2B70" w:rsidRPr="00084976" w:rsidRDefault="00464133" w:rsidP="00BF2B70">
      <w:pPr>
        <w:pStyle w:val="ListParagraph"/>
        <w:numPr>
          <w:ilvl w:val="0"/>
          <w:numId w:val="2"/>
        </w:numPr>
        <w:rPr>
          <w:sz w:val="24"/>
          <w:szCs w:val="24"/>
        </w:rPr>
      </w:pPr>
      <w:r w:rsidRPr="00084976">
        <w:rPr>
          <w:sz w:val="24"/>
          <w:szCs w:val="24"/>
        </w:rPr>
        <w:t xml:space="preserve">if you have any </w:t>
      </w:r>
      <w:proofErr w:type="spellStart"/>
      <w:r w:rsidRPr="00084976">
        <w:rPr>
          <w:sz w:val="24"/>
          <w:szCs w:val="24"/>
        </w:rPr>
        <w:t>covid</w:t>
      </w:r>
      <w:proofErr w:type="spellEnd"/>
      <w:r w:rsidRPr="00084976">
        <w:rPr>
          <w:sz w:val="24"/>
          <w:szCs w:val="24"/>
        </w:rPr>
        <w:t xml:space="preserve"> symptoms (temperature above normal</w:t>
      </w:r>
    </w:p>
    <w:p w14:paraId="12056CDD" w14:textId="77777777" w:rsidR="00BF2B70" w:rsidRPr="00084976" w:rsidRDefault="00464133" w:rsidP="00BF2B70">
      <w:pPr>
        <w:pStyle w:val="ListParagraph"/>
        <w:numPr>
          <w:ilvl w:val="0"/>
          <w:numId w:val="2"/>
        </w:numPr>
        <w:rPr>
          <w:sz w:val="24"/>
          <w:szCs w:val="24"/>
        </w:rPr>
      </w:pPr>
      <w:r w:rsidRPr="00084976">
        <w:rPr>
          <w:sz w:val="24"/>
          <w:szCs w:val="24"/>
        </w:rPr>
        <w:t xml:space="preserve">a new continuous cough, a loss or change to your sense of taste or smell). </w:t>
      </w:r>
    </w:p>
    <w:p w14:paraId="5A226BE9" w14:textId="2356CA73" w:rsidR="00D665B2" w:rsidRPr="00084976" w:rsidRDefault="00464133">
      <w:pPr>
        <w:rPr>
          <w:sz w:val="24"/>
          <w:szCs w:val="24"/>
        </w:rPr>
      </w:pPr>
      <w:r w:rsidRPr="00084976">
        <w:rPr>
          <w:sz w:val="24"/>
          <w:szCs w:val="24"/>
        </w:rPr>
        <w:t>If you are able, cancel your appointment either online or by calling 01</w:t>
      </w:r>
      <w:r w:rsidR="00BF2B70" w:rsidRPr="00084976">
        <w:rPr>
          <w:sz w:val="24"/>
          <w:szCs w:val="24"/>
        </w:rPr>
        <w:t>297 445777</w:t>
      </w:r>
      <w:r w:rsidRPr="00084976">
        <w:rPr>
          <w:sz w:val="24"/>
          <w:szCs w:val="24"/>
        </w:rPr>
        <w:t xml:space="preserve">. When you have recovered and completed the required isolation period, please rebook your appointment. </w:t>
      </w:r>
    </w:p>
    <w:p w14:paraId="310AA12B" w14:textId="77777777" w:rsidR="00BF2B70" w:rsidRPr="00084976" w:rsidRDefault="00464133">
      <w:pPr>
        <w:rPr>
          <w:color w:val="2F5496" w:themeColor="accent1" w:themeShade="BF"/>
          <w:sz w:val="24"/>
          <w:szCs w:val="24"/>
        </w:rPr>
      </w:pPr>
      <w:r w:rsidRPr="00084976">
        <w:rPr>
          <w:color w:val="2F5496" w:themeColor="accent1" w:themeShade="BF"/>
          <w:sz w:val="24"/>
          <w:szCs w:val="24"/>
        </w:rPr>
        <w:t xml:space="preserve">Will I be able to park? </w:t>
      </w:r>
    </w:p>
    <w:p w14:paraId="7020033B" w14:textId="3062C2DF" w:rsidR="00D665B2" w:rsidRPr="00084976" w:rsidRDefault="00464133">
      <w:pPr>
        <w:rPr>
          <w:sz w:val="24"/>
          <w:szCs w:val="24"/>
        </w:rPr>
      </w:pPr>
      <w:r w:rsidRPr="00084976">
        <w:rPr>
          <w:sz w:val="24"/>
          <w:szCs w:val="24"/>
        </w:rPr>
        <w:t xml:space="preserve">At full capacity, we will be vaccinating </w:t>
      </w:r>
      <w:r w:rsidR="00D007E2">
        <w:rPr>
          <w:sz w:val="24"/>
          <w:szCs w:val="24"/>
        </w:rPr>
        <w:t>24</w:t>
      </w:r>
      <w:r w:rsidRPr="00084976">
        <w:rPr>
          <w:sz w:val="24"/>
          <w:szCs w:val="24"/>
        </w:rPr>
        <w:t xml:space="preserve"> patients every </w:t>
      </w:r>
      <w:r w:rsidR="00BF2B70" w:rsidRPr="00084976">
        <w:rPr>
          <w:sz w:val="24"/>
          <w:szCs w:val="24"/>
        </w:rPr>
        <w:t>fifteen</w:t>
      </w:r>
      <w:r w:rsidRPr="00084976">
        <w:rPr>
          <w:sz w:val="24"/>
          <w:szCs w:val="24"/>
        </w:rPr>
        <w:t xml:space="preserve"> minutes. This will put pressure on parking spaces. If you have no mobility issues, we ask that you consider walking or parking nearby, this will leave parking spaces nearer the entrance </w:t>
      </w:r>
      <w:r w:rsidR="003C7991">
        <w:rPr>
          <w:sz w:val="24"/>
          <w:szCs w:val="24"/>
        </w:rPr>
        <w:t>available</w:t>
      </w:r>
      <w:r w:rsidRPr="00084976">
        <w:rPr>
          <w:sz w:val="24"/>
          <w:szCs w:val="24"/>
        </w:rPr>
        <w:t xml:space="preserve"> for those less able to walk.</w:t>
      </w:r>
    </w:p>
    <w:p w14:paraId="4694C020" w14:textId="539B6430" w:rsidR="00BF2B70" w:rsidRPr="00084976" w:rsidRDefault="00464133">
      <w:pPr>
        <w:rPr>
          <w:color w:val="2F5496" w:themeColor="accent1" w:themeShade="BF"/>
          <w:sz w:val="24"/>
          <w:szCs w:val="24"/>
        </w:rPr>
      </w:pPr>
      <w:r w:rsidRPr="00084976">
        <w:rPr>
          <w:color w:val="2F5496" w:themeColor="accent1" w:themeShade="BF"/>
          <w:sz w:val="24"/>
          <w:szCs w:val="24"/>
        </w:rPr>
        <w:t xml:space="preserve">How long will I wait? </w:t>
      </w:r>
    </w:p>
    <w:p w14:paraId="15F090A4" w14:textId="37C38528" w:rsidR="00D665B2" w:rsidRPr="00084976" w:rsidRDefault="00464133">
      <w:pPr>
        <w:rPr>
          <w:sz w:val="24"/>
          <w:szCs w:val="24"/>
        </w:rPr>
      </w:pPr>
      <w:r w:rsidRPr="00084976">
        <w:rPr>
          <w:sz w:val="24"/>
          <w:szCs w:val="24"/>
        </w:rPr>
        <w:t xml:space="preserve">You </w:t>
      </w:r>
      <w:r w:rsidR="00D007E2">
        <w:rPr>
          <w:sz w:val="24"/>
          <w:szCs w:val="24"/>
        </w:rPr>
        <w:t>may</w:t>
      </w:r>
      <w:r w:rsidRPr="00084976">
        <w:rPr>
          <w:sz w:val="24"/>
          <w:szCs w:val="24"/>
        </w:rPr>
        <w:t xml:space="preserve"> have to queue outside the building so please come prepared for inclement weather. To avoid long queues, you should aim to arrive at the building entrance no more than five minutes before your appointment time. When in the queue please maintain social distancing. Whilst we aim to keep to schedule, we will give priority to those with a disability and invite them in on arrival (subject to capacity). This may mean a slight delay for some. </w:t>
      </w:r>
    </w:p>
    <w:p w14:paraId="453D9B48" w14:textId="77777777" w:rsidR="00D665B2" w:rsidRPr="00084976" w:rsidRDefault="00464133">
      <w:pPr>
        <w:rPr>
          <w:color w:val="2F5496" w:themeColor="accent1" w:themeShade="BF"/>
          <w:sz w:val="24"/>
          <w:szCs w:val="24"/>
        </w:rPr>
      </w:pPr>
      <w:r w:rsidRPr="00084976">
        <w:rPr>
          <w:color w:val="2F5496" w:themeColor="accent1" w:themeShade="BF"/>
          <w:sz w:val="24"/>
          <w:szCs w:val="24"/>
        </w:rPr>
        <w:t xml:space="preserve">Will I be safe? </w:t>
      </w:r>
    </w:p>
    <w:p w14:paraId="746F7F4B" w14:textId="6D2DD9D4" w:rsidR="00D665B2" w:rsidRPr="00084976" w:rsidRDefault="00464133">
      <w:pPr>
        <w:rPr>
          <w:sz w:val="24"/>
          <w:szCs w:val="24"/>
        </w:rPr>
      </w:pPr>
      <w:r w:rsidRPr="00084976">
        <w:rPr>
          <w:sz w:val="24"/>
          <w:szCs w:val="24"/>
        </w:rPr>
        <w:t xml:space="preserve">We are following all government advice to keep our patients and ourselves safe. We will be operating a one-way system through the building, with staff on hand to provide guidance and assistance. All staff will be wearing the appropriate personal protective equipment (PPE) for their role. Each clinician will complete the required cleaning after seeing each patient. </w:t>
      </w:r>
    </w:p>
    <w:p w14:paraId="0A6A4064" w14:textId="77777777" w:rsidR="00D665B2" w:rsidRPr="00084976" w:rsidRDefault="00464133">
      <w:pPr>
        <w:rPr>
          <w:color w:val="2F5496" w:themeColor="accent1" w:themeShade="BF"/>
          <w:sz w:val="24"/>
          <w:szCs w:val="24"/>
        </w:rPr>
      </w:pPr>
      <w:r w:rsidRPr="00084976">
        <w:rPr>
          <w:color w:val="2F5496" w:themeColor="accent1" w:themeShade="BF"/>
          <w:sz w:val="24"/>
          <w:szCs w:val="24"/>
        </w:rPr>
        <w:t xml:space="preserve">Are there any side effects? </w:t>
      </w:r>
    </w:p>
    <w:p w14:paraId="6FAF7A32" w14:textId="77777777" w:rsidR="00D665B2" w:rsidRPr="00084976" w:rsidRDefault="00464133">
      <w:pPr>
        <w:rPr>
          <w:sz w:val="24"/>
          <w:szCs w:val="24"/>
        </w:rPr>
      </w:pPr>
      <w:r w:rsidRPr="00084976">
        <w:rPr>
          <w:sz w:val="24"/>
          <w:szCs w:val="24"/>
        </w:rPr>
        <w:t>Serious side effects are very rare. You may have a mild higher temperature and aching muscles for a couple of days after having the vaccine, and your arm may be a bit sore where you were injected.</w:t>
      </w:r>
    </w:p>
    <w:p w14:paraId="4E672409" w14:textId="77777777" w:rsidR="00084976" w:rsidRPr="00084976" w:rsidRDefault="00464133">
      <w:pPr>
        <w:rPr>
          <w:sz w:val="24"/>
          <w:szCs w:val="24"/>
        </w:rPr>
      </w:pPr>
      <w:r w:rsidRPr="00084976">
        <w:rPr>
          <w:sz w:val="24"/>
          <w:szCs w:val="24"/>
        </w:rPr>
        <w:t xml:space="preserve"> </w:t>
      </w:r>
      <w:r w:rsidRPr="00084976">
        <w:rPr>
          <w:color w:val="2F5496" w:themeColor="accent1" w:themeShade="BF"/>
          <w:sz w:val="24"/>
          <w:szCs w:val="24"/>
        </w:rPr>
        <w:t xml:space="preserve">Do I have to pay? </w:t>
      </w:r>
    </w:p>
    <w:p w14:paraId="733587DD" w14:textId="7C2C668D" w:rsidR="00D665B2" w:rsidRPr="00084976" w:rsidRDefault="00464133">
      <w:pPr>
        <w:rPr>
          <w:sz w:val="24"/>
          <w:szCs w:val="24"/>
        </w:rPr>
      </w:pPr>
      <w:r w:rsidRPr="00084976">
        <w:rPr>
          <w:sz w:val="24"/>
          <w:szCs w:val="24"/>
        </w:rPr>
        <w:t xml:space="preserve">No, providing you fall within one of the groups covered by the national flu immunisation programme.  </w:t>
      </w:r>
    </w:p>
    <w:p w14:paraId="1C6342F3" w14:textId="77777777" w:rsidR="00084976" w:rsidRPr="00084976" w:rsidRDefault="00464133">
      <w:pPr>
        <w:rPr>
          <w:color w:val="2F5496" w:themeColor="accent1" w:themeShade="BF"/>
          <w:sz w:val="24"/>
          <w:szCs w:val="24"/>
        </w:rPr>
      </w:pPr>
      <w:r w:rsidRPr="00084976">
        <w:rPr>
          <w:color w:val="2F5496" w:themeColor="accent1" w:themeShade="BF"/>
          <w:sz w:val="24"/>
          <w:szCs w:val="24"/>
        </w:rPr>
        <w:t xml:space="preserve">I am housebound, what do I do? </w:t>
      </w:r>
    </w:p>
    <w:p w14:paraId="7FFB8884" w14:textId="0C04EC0D" w:rsidR="00D665B2" w:rsidRPr="00084976" w:rsidRDefault="00464133">
      <w:pPr>
        <w:rPr>
          <w:sz w:val="24"/>
          <w:szCs w:val="24"/>
        </w:rPr>
      </w:pPr>
      <w:r w:rsidRPr="00084976">
        <w:rPr>
          <w:sz w:val="24"/>
          <w:szCs w:val="24"/>
        </w:rPr>
        <w:t>Please phone reception on 0</w:t>
      </w:r>
      <w:r w:rsidR="00084976" w:rsidRPr="00084976">
        <w:rPr>
          <w:sz w:val="24"/>
          <w:szCs w:val="24"/>
        </w:rPr>
        <w:t>1297 445777 after 11am</w:t>
      </w:r>
      <w:r w:rsidRPr="00084976">
        <w:rPr>
          <w:sz w:val="24"/>
          <w:szCs w:val="24"/>
        </w:rPr>
        <w:t xml:space="preserve"> and they will </w:t>
      </w:r>
      <w:proofErr w:type="gramStart"/>
      <w:r w:rsidRPr="00084976">
        <w:rPr>
          <w:sz w:val="24"/>
          <w:szCs w:val="24"/>
        </w:rPr>
        <w:t>make arrangements</w:t>
      </w:r>
      <w:proofErr w:type="gramEnd"/>
      <w:r w:rsidRPr="00084976">
        <w:rPr>
          <w:sz w:val="24"/>
          <w:szCs w:val="24"/>
        </w:rPr>
        <w:t xml:space="preserve">. </w:t>
      </w:r>
    </w:p>
    <w:p w14:paraId="44D5F129" w14:textId="77777777" w:rsidR="00084976" w:rsidRPr="00084976" w:rsidRDefault="00464133">
      <w:pPr>
        <w:rPr>
          <w:color w:val="2F5496" w:themeColor="accent1" w:themeShade="BF"/>
          <w:sz w:val="24"/>
          <w:szCs w:val="24"/>
        </w:rPr>
      </w:pPr>
      <w:r w:rsidRPr="00084976">
        <w:rPr>
          <w:color w:val="2F5496" w:themeColor="accent1" w:themeShade="BF"/>
          <w:sz w:val="24"/>
          <w:szCs w:val="24"/>
        </w:rPr>
        <w:t xml:space="preserve">Am I a </w:t>
      </w:r>
      <w:proofErr w:type="spellStart"/>
      <w:r w:rsidRPr="00084976">
        <w:rPr>
          <w:color w:val="2F5496" w:themeColor="accent1" w:themeShade="BF"/>
          <w:sz w:val="24"/>
          <w:szCs w:val="24"/>
        </w:rPr>
        <w:t>carer</w:t>
      </w:r>
      <w:proofErr w:type="spellEnd"/>
      <w:r w:rsidRPr="00084976">
        <w:rPr>
          <w:color w:val="2F5496" w:themeColor="accent1" w:themeShade="BF"/>
          <w:sz w:val="24"/>
          <w:szCs w:val="24"/>
        </w:rPr>
        <w:t xml:space="preserve">? </w:t>
      </w:r>
    </w:p>
    <w:p w14:paraId="7D91002F" w14:textId="33E0742F" w:rsidR="00D665B2" w:rsidRPr="00084976" w:rsidRDefault="00464133">
      <w:pPr>
        <w:rPr>
          <w:sz w:val="24"/>
          <w:szCs w:val="24"/>
        </w:rPr>
      </w:pPr>
      <w:r w:rsidRPr="00084976">
        <w:rPr>
          <w:sz w:val="24"/>
          <w:szCs w:val="24"/>
        </w:rPr>
        <w:t xml:space="preserve">If you are in receipt of a carer’s allowance or are the main carer of an older or disabled person whose welfare may be at risk if their carer falls ill, then you have caring responsibilities within the definition of the flu campaign and qualify for vaccination. </w:t>
      </w:r>
    </w:p>
    <w:p w14:paraId="11DB2F43" w14:textId="77777777" w:rsidR="00084976" w:rsidRPr="00084976" w:rsidRDefault="00464133">
      <w:pPr>
        <w:rPr>
          <w:color w:val="2F5496" w:themeColor="accent1" w:themeShade="BF"/>
          <w:sz w:val="24"/>
          <w:szCs w:val="24"/>
        </w:rPr>
      </w:pPr>
      <w:r w:rsidRPr="00084976">
        <w:rPr>
          <w:color w:val="2F5496" w:themeColor="accent1" w:themeShade="BF"/>
          <w:sz w:val="24"/>
          <w:szCs w:val="24"/>
        </w:rPr>
        <w:t xml:space="preserve">Where can I find further information? </w:t>
      </w:r>
    </w:p>
    <w:p w14:paraId="39A97ECB" w14:textId="5E9193AD" w:rsidR="00464133" w:rsidRPr="00084976" w:rsidRDefault="00464133">
      <w:pPr>
        <w:rPr>
          <w:sz w:val="24"/>
          <w:szCs w:val="24"/>
        </w:rPr>
      </w:pPr>
      <w:r w:rsidRPr="00084976">
        <w:rPr>
          <w:sz w:val="24"/>
          <w:szCs w:val="24"/>
        </w:rPr>
        <w:t>For more information visit: www.nhs.uk/flujab</w:t>
      </w:r>
    </w:p>
    <w:sectPr w:rsidR="00464133" w:rsidRPr="00084976" w:rsidSect="0008497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06FB5"/>
    <w:multiLevelType w:val="hybridMultilevel"/>
    <w:tmpl w:val="A6E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148A1"/>
    <w:multiLevelType w:val="hybridMultilevel"/>
    <w:tmpl w:val="F648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67BC3"/>
    <w:multiLevelType w:val="hybridMultilevel"/>
    <w:tmpl w:val="7964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33"/>
    <w:rsid w:val="00084976"/>
    <w:rsid w:val="0009678A"/>
    <w:rsid w:val="000D30CA"/>
    <w:rsid w:val="003C7991"/>
    <w:rsid w:val="00464133"/>
    <w:rsid w:val="0050780E"/>
    <w:rsid w:val="008C198A"/>
    <w:rsid w:val="00BF2B70"/>
    <w:rsid w:val="00D007E2"/>
    <w:rsid w:val="00D665B2"/>
    <w:rsid w:val="00DD5518"/>
    <w:rsid w:val="00EF0CCF"/>
    <w:rsid w:val="00F5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99F7"/>
  <w15:chartTrackingRefBased/>
  <w15:docId w15:val="{0D9616D7-F8E7-4570-96B0-F2E18D9C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joanna.churchill@btinternet.com</dc:creator>
  <cp:keywords/>
  <dc:description/>
  <cp:lastModifiedBy>Joanna Churchill (Lyme Bay Medical Practice)</cp:lastModifiedBy>
  <cp:revision>2</cp:revision>
  <dcterms:created xsi:type="dcterms:W3CDTF">2020-09-02T15:20:00Z</dcterms:created>
  <dcterms:modified xsi:type="dcterms:W3CDTF">2020-09-02T15:20:00Z</dcterms:modified>
</cp:coreProperties>
</file>