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9D49" w14:textId="4CD051D6" w:rsidR="00C04ECD" w:rsidRPr="00F56ACA" w:rsidRDefault="002209D9">
      <w:pPr>
        <w:rPr>
          <w:b/>
          <w:bCs/>
          <w:sz w:val="28"/>
          <w:szCs w:val="28"/>
          <w:u w:val="single"/>
          <w:lang w:val="en-US"/>
        </w:rPr>
      </w:pPr>
      <w:bookmarkStart w:id="0" w:name="_Hlk62159754"/>
      <w:bookmarkEnd w:id="0"/>
      <w:r w:rsidRPr="00F56ACA">
        <w:rPr>
          <w:b/>
          <w:bCs/>
          <w:sz w:val="28"/>
          <w:szCs w:val="28"/>
          <w:u w:val="single"/>
          <w:lang w:val="en-US"/>
        </w:rPr>
        <w:t xml:space="preserve">e-Consult Patient Satisfaction Audit </w:t>
      </w:r>
      <w:r w:rsidR="007161D1" w:rsidRPr="00F56ACA">
        <w:rPr>
          <w:b/>
          <w:bCs/>
          <w:sz w:val="28"/>
          <w:szCs w:val="28"/>
          <w:u w:val="single"/>
          <w:lang w:val="en-US"/>
        </w:rPr>
        <w:t>2020 - 2021</w:t>
      </w:r>
    </w:p>
    <w:p w14:paraId="533D2ACB" w14:textId="50B2C475" w:rsidR="007161D1" w:rsidRDefault="00C9799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During </w:t>
      </w:r>
      <w:r w:rsidR="007161D1">
        <w:rPr>
          <w:rFonts w:cstheme="minorHAnsi"/>
          <w:sz w:val="24"/>
          <w:szCs w:val="24"/>
          <w:lang w:val="en-US"/>
        </w:rPr>
        <w:t xml:space="preserve">August – October </w:t>
      </w:r>
      <w:r>
        <w:rPr>
          <w:rFonts w:cstheme="minorHAnsi"/>
          <w:sz w:val="24"/>
          <w:szCs w:val="24"/>
          <w:lang w:val="en-US"/>
        </w:rPr>
        <w:t xml:space="preserve">2020 we received and replied to </w:t>
      </w:r>
      <w:r w:rsidR="007161D1">
        <w:rPr>
          <w:rFonts w:cstheme="minorHAnsi"/>
          <w:sz w:val="24"/>
          <w:szCs w:val="24"/>
          <w:lang w:val="en-US"/>
        </w:rPr>
        <w:t>718</w:t>
      </w:r>
      <w:r>
        <w:rPr>
          <w:rFonts w:cstheme="minorHAnsi"/>
          <w:sz w:val="24"/>
          <w:szCs w:val="24"/>
          <w:lang w:val="en-US"/>
        </w:rPr>
        <w:t xml:space="preserve"> e-Consults</w:t>
      </w:r>
      <w:r w:rsidR="007161D1">
        <w:rPr>
          <w:rFonts w:cstheme="minorHAnsi"/>
          <w:sz w:val="24"/>
          <w:szCs w:val="24"/>
          <w:lang w:val="en-US"/>
        </w:rPr>
        <w:t xml:space="preserve"> &amp; 602 between November – January 2021</w:t>
      </w:r>
      <w:r>
        <w:rPr>
          <w:rFonts w:cstheme="minorHAnsi"/>
          <w:sz w:val="24"/>
          <w:szCs w:val="24"/>
          <w:lang w:val="en-US"/>
        </w:rPr>
        <w:t>.</w:t>
      </w:r>
    </w:p>
    <w:p w14:paraId="75279CEF" w14:textId="42E443DF" w:rsidR="003D3551" w:rsidRDefault="003D355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 total we sent 500 text messages to patients who had submitted an e-Consult between August – January 2021 </w:t>
      </w:r>
      <w:r w:rsidRPr="00B95FF3">
        <w:rPr>
          <w:rFonts w:cstheme="minorHAnsi"/>
          <w:sz w:val="24"/>
          <w:szCs w:val="24"/>
          <w:lang w:val="en-US"/>
        </w:rPr>
        <w:t>asking for a score between 1 (extremely likely) to 5 (don’t know) and any comments.</w:t>
      </w:r>
    </w:p>
    <w:p w14:paraId="42183506" w14:textId="77777777" w:rsidR="007161D1" w:rsidRDefault="007161D1">
      <w:pPr>
        <w:rPr>
          <w:rFonts w:cstheme="minorHAnsi"/>
          <w:sz w:val="24"/>
          <w:szCs w:val="24"/>
          <w:lang w:val="en-US"/>
        </w:rPr>
      </w:pPr>
    </w:p>
    <w:p w14:paraId="72E10FF9" w14:textId="4A5C8601" w:rsidR="00C97992" w:rsidRPr="007161D1" w:rsidRDefault="007161D1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7161D1">
        <w:rPr>
          <w:rFonts w:cstheme="minorHAnsi"/>
          <w:b/>
          <w:bCs/>
          <w:sz w:val="28"/>
          <w:szCs w:val="28"/>
          <w:u w:val="single"/>
          <w:lang w:val="en-US"/>
        </w:rPr>
        <w:t>August – October 2020</w:t>
      </w:r>
      <w:r w:rsidR="00C97992" w:rsidRPr="007161D1">
        <w:rPr>
          <w:rFonts w:cstheme="minorHAnsi"/>
          <w:b/>
          <w:bCs/>
          <w:sz w:val="28"/>
          <w:szCs w:val="28"/>
          <w:u w:val="single"/>
          <w:lang w:val="en-US"/>
        </w:rPr>
        <w:t xml:space="preserve"> </w:t>
      </w:r>
      <w:r w:rsidR="003D3551">
        <w:rPr>
          <w:rFonts w:cstheme="minorHAnsi"/>
          <w:b/>
          <w:bCs/>
          <w:sz w:val="28"/>
          <w:szCs w:val="28"/>
          <w:u w:val="single"/>
          <w:lang w:val="en-US"/>
        </w:rPr>
        <w:t xml:space="preserve">– </w:t>
      </w:r>
      <w:r w:rsidR="0022555F">
        <w:rPr>
          <w:rFonts w:cstheme="minorHAnsi"/>
          <w:b/>
          <w:bCs/>
          <w:sz w:val="28"/>
          <w:szCs w:val="28"/>
          <w:u w:val="single"/>
          <w:lang w:val="en-US"/>
        </w:rPr>
        <w:t>(</w:t>
      </w:r>
      <w:r w:rsidR="003D3551">
        <w:rPr>
          <w:rFonts w:cstheme="minorHAnsi"/>
          <w:b/>
          <w:bCs/>
          <w:sz w:val="28"/>
          <w:szCs w:val="28"/>
          <w:u w:val="single"/>
          <w:lang w:val="en-US"/>
        </w:rPr>
        <w:t>718 e-Consults</w:t>
      </w:r>
      <w:r w:rsidR="0022555F">
        <w:rPr>
          <w:rFonts w:cstheme="minorHAnsi"/>
          <w:b/>
          <w:bCs/>
          <w:sz w:val="28"/>
          <w:szCs w:val="28"/>
          <w:u w:val="single"/>
          <w:lang w:val="en-US"/>
        </w:rPr>
        <w:t>)</w:t>
      </w:r>
    </w:p>
    <w:p w14:paraId="18FBB688" w14:textId="06EED661" w:rsidR="003D3551" w:rsidRDefault="003D3551" w:rsidP="003D3551">
      <w:pPr>
        <w:rPr>
          <w:noProof/>
        </w:rPr>
      </w:pPr>
      <w:bookmarkStart w:id="1" w:name="_Hlk62159542"/>
      <w:r w:rsidRPr="00B95FF3">
        <w:rPr>
          <w:rFonts w:cstheme="minorHAnsi"/>
          <w:b/>
          <w:bCs/>
          <w:sz w:val="24"/>
          <w:szCs w:val="24"/>
          <w:lang w:val="en-US"/>
        </w:rPr>
        <w:t xml:space="preserve">We received the following responses from </w:t>
      </w:r>
      <w:r>
        <w:rPr>
          <w:rFonts w:cstheme="minorHAnsi"/>
          <w:b/>
          <w:bCs/>
          <w:sz w:val="24"/>
          <w:szCs w:val="24"/>
          <w:lang w:val="en-US"/>
        </w:rPr>
        <w:t xml:space="preserve">189 </w:t>
      </w:r>
      <w:r>
        <w:rPr>
          <w:rFonts w:cstheme="minorHAnsi"/>
          <w:b/>
          <w:bCs/>
          <w:sz w:val="24"/>
          <w:szCs w:val="24"/>
          <w:lang w:val="en-US"/>
        </w:rPr>
        <w:t>patients out of the 250 messages</w:t>
      </w:r>
      <w:r w:rsidRPr="00B95FF3">
        <w:rPr>
          <w:rFonts w:cstheme="minorHAnsi"/>
          <w:b/>
          <w:bCs/>
          <w:sz w:val="24"/>
          <w:szCs w:val="24"/>
          <w:lang w:val="en-US"/>
        </w:rPr>
        <w:t>:</w:t>
      </w:r>
      <w:r w:rsidRPr="00091066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Y="5665"/>
        <w:tblW w:w="4870" w:type="pct"/>
        <w:tblInd w:w="0" w:type="dxa"/>
        <w:tblLook w:val="04A0" w:firstRow="1" w:lastRow="0" w:firstColumn="1" w:lastColumn="0" w:noHBand="0" w:noVBand="1"/>
      </w:tblPr>
      <w:tblGrid>
        <w:gridCol w:w="7086"/>
        <w:gridCol w:w="848"/>
        <w:gridCol w:w="848"/>
      </w:tblGrid>
      <w:tr w:rsidR="003D3551" w:rsidRPr="00B95FF3" w14:paraId="3C165A71" w14:textId="77777777" w:rsidTr="003D3551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1"/>
          <w:p w14:paraId="5588DF37" w14:textId="77777777" w:rsidR="003D3551" w:rsidRPr="00B95FF3" w:rsidRDefault="003D3551" w:rsidP="003D3551">
            <w:pPr>
              <w:rPr>
                <w:rFonts w:cstheme="minorHAnsi"/>
                <w:b/>
                <w:sz w:val="24"/>
                <w:szCs w:val="24"/>
              </w:rPr>
            </w:pPr>
            <w:r w:rsidRPr="00B95FF3">
              <w:rPr>
                <w:rFonts w:cstheme="minorHAnsi"/>
                <w:b/>
                <w:sz w:val="24"/>
                <w:szCs w:val="24"/>
              </w:rPr>
              <w:t xml:space="preserve">How likely are you to recommend e-Consult? </w:t>
            </w:r>
          </w:p>
          <w:p w14:paraId="7EE835CA" w14:textId="77777777" w:rsidR="003D3551" w:rsidRPr="00B95FF3" w:rsidRDefault="003D3551" w:rsidP="003D35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48D68" w14:textId="77777777" w:rsidR="003D3551" w:rsidRPr="00B95FF3" w:rsidRDefault="003D3551" w:rsidP="003D35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5FF3">
              <w:rPr>
                <w:rFonts w:cstheme="minorHAnsi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18E8D" w14:textId="77777777" w:rsidR="003D3551" w:rsidRPr="00B95FF3" w:rsidRDefault="003D3551" w:rsidP="003D35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5FF3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3D3551" w:rsidRPr="00B95FF3" w14:paraId="0E737A06" w14:textId="77777777" w:rsidTr="003D3551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2C3" w14:textId="77777777" w:rsidR="003D3551" w:rsidRPr="00282F26" w:rsidRDefault="003D3551" w:rsidP="003D3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>(Extremely likely)</w:t>
            </w:r>
          </w:p>
          <w:p w14:paraId="3111B825" w14:textId="77777777" w:rsidR="003D3551" w:rsidRPr="00282F26" w:rsidRDefault="003D3551" w:rsidP="003D3551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2D19" w14:textId="77777777" w:rsidR="003D3551" w:rsidRPr="00282F26" w:rsidRDefault="003D3551" w:rsidP="003D35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0C4" w14:textId="77777777" w:rsidR="003D3551" w:rsidRPr="00282F26" w:rsidRDefault="003D3551" w:rsidP="003D3551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52</w:t>
            </w:r>
            <w:r w:rsidRPr="00282F26"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</w:tr>
      <w:tr w:rsidR="003D3551" w:rsidRPr="00B95FF3" w14:paraId="4C24EED0" w14:textId="77777777" w:rsidTr="003D3551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235" w14:textId="77777777" w:rsidR="003D3551" w:rsidRPr="00282F26" w:rsidRDefault="003D3551" w:rsidP="003D3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 xml:space="preserve">(Likely) </w:t>
            </w:r>
          </w:p>
          <w:p w14:paraId="16EA96C7" w14:textId="77777777" w:rsidR="003D3551" w:rsidRPr="00282F26" w:rsidRDefault="003D3551" w:rsidP="003D3551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1CF2" w14:textId="77777777" w:rsidR="003D3551" w:rsidRPr="00282F26" w:rsidRDefault="003D3551" w:rsidP="003D35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2C8" w14:textId="77777777" w:rsidR="003D3551" w:rsidRPr="00282F26" w:rsidRDefault="003D3551" w:rsidP="003D3551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31%</w:t>
            </w:r>
          </w:p>
        </w:tc>
      </w:tr>
      <w:tr w:rsidR="003D3551" w:rsidRPr="00B95FF3" w14:paraId="25E03DCE" w14:textId="77777777" w:rsidTr="003D3551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A94" w14:textId="77777777" w:rsidR="003D3551" w:rsidRPr="00282F26" w:rsidRDefault="003D3551" w:rsidP="003D3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>(Neither likely nor unlikely)</w:t>
            </w:r>
          </w:p>
          <w:p w14:paraId="216D5184" w14:textId="77777777" w:rsidR="003D3551" w:rsidRPr="00282F26" w:rsidRDefault="003D3551" w:rsidP="003D3551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EEF2" w14:textId="77777777" w:rsidR="003D3551" w:rsidRPr="00282F26" w:rsidRDefault="003D3551" w:rsidP="003D35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A62" w14:textId="77777777" w:rsidR="003D3551" w:rsidRPr="00282F26" w:rsidRDefault="003D3551" w:rsidP="003D35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10%</w:t>
            </w:r>
          </w:p>
        </w:tc>
      </w:tr>
      <w:tr w:rsidR="003D3551" w:rsidRPr="00B95FF3" w14:paraId="248337B9" w14:textId="77777777" w:rsidTr="003D3551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743" w14:textId="77777777" w:rsidR="003D3551" w:rsidRPr="00282F26" w:rsidRDefault="003D3551" w:rsidP="003D3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>(Extremely unlikely)</w:t>
            </w:r>
          </w:p>
          <w:p w14:paraId="42E1ED7F" w14:textId="77777777" w:rsidR="003D3551" w:rsidRPr="00282F26" w:rsidRDefault="003D3551" w:rsidP="003D3551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F7E7" w14:textId="77777777" w:rsidR="003D3551" w:rsidRPr="00282F26" w:rsidRDefault="003D3551" w:rsidP="003D35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FCB" w14:textId="77777777" w:rsidR="003D3551" w:rsidRPr="00282F26" w:rsidRDefault="003D3551" w:rsidP="003D35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6%</w:t>
            </w:r>
          </w:p>
        </w:tc>
      </w:tr>
      <w:tr w:rsidR="003D3551" w:rsidRPr="00B95FF3" w14:paraId="493B7AF9" w14:textId="77777777" w:rsidTr="003D3551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A0A" w14:textId="77777777" w:rsidR="003D3551" w:rsidRPr="00282F26" w:rsidRDefault="003D3551" w:rsidP="003D3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>(Don’t Know)</w:t>
            </w:r>
          </w:p>
          <w:p w14:paraId="0F3FB691" w14:textId="77777777" w:rsidR="003D3551" w:rsidRPr="00282F26" w:rsidRDefault="003D3551" w:rsidP="003D3551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7F7E" w14:textId="77777777" w:rsidR="003D3551" w:rsidRPr="00282F26" w:rsidRDefault="003D3551" w:rsidP="003D35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BB2" w14:textId="77777777" w:rsidR="003D3551" w:rsidRPr="00282F26" w:rsidRDefault="003D3551" w:rsidP="003D355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1%</w:t>
            </w:r>
          </w:p>
        </w:tc>
      </w:tr>
    </w:tbl>
    <w:p w14:paraId="5CCB67F2" w14:textId="75EF6C3E" w:rsidR="00091066" w:rsidRDefault="00091066" w:rsidP="007B728E">
      <w:pPr>
        <w:jc w:val="center"/>
        <w:rPr>
          <w:noProof/>
        </w:rPr>
      </w:pPr>
    </w:p>
    <w:p w14:paraId="000894DB" w14:textId="4025304B" w:rsidR="007161D1" w:rsidRDefault="007161D1" w:rsidP="00EA641B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3EB5885B" w14:textId="31F7516D" w:rsidR="00EA641B" w:rsidRDefault="003D3551" w:rsidP="007161D1">
      <w:pPr>
        <w:rPr>
          <w:rFonts w:cstheme="minorHAns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7FB9DC8" wp14:editId="13847CC1">
            <wp:extent cx="5731510" cy="3178383"/>
            <wp:effectExtent l="0" t="0" r="2540" b="317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38EBC8E-A9D0-4DF7-9566-0F6A4BDFBF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8E1B1A" w14:textId="77777777" w:rsidR="00EA641B" w:rsidRDefault="00EA641B" w:rsidP="007161D1">
      <w:pPr>
        <w:rPr>
          <w:rFonts w:cstheme="minorHAnsi"/>
          <w:sz w:val="24"/>
          <w:szCs w:val="24"/>
          <w:lang w:val="en-US"/>
        </w:rPr>
      </w:pPr>
    </w:p>
    <w:p w14:paraId="43AA6158" w14:textId="6DBDDA1A" w:rsidR="001677F0" w:rsidRPr="00B95FF3" w:rsidRDefault="001677F0" w:rsidP="001677F0">
      <w:pPr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B95FF3">
        <w:rPr>
          <w:rFonts w:cstheme="minorHAnsi"/>
          <w:b/>
          <w:bCs/>
          <w:sz w:val="24"/>
          <w:szCs w:val="24"/>
          <w:u w:val="single"/>
          <w:lang w:val="en-US"/>
        </w:rPr>
        <w:lastRenderedPageBreak/>
        <w:t>Comments:</w:t>
      </w:r>
    </w:p>
    <w:p w14:paraId="7A653B7E" w14:textId="6C848988" w:rsidR="001677F0" w:rsidRDefault="0022555F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Can’t fault it, quicker response than I expected</w:t>
      </w:r>
    </w:p>
    <w:p w14:paraId="4F66FD25" w14:textId="4A572ADE" w:rsidR="0022555F" w:rsidRDefault="0022555F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Now that I am use to it, I think it is brilliant, can send an e-consult when I get home from work and usually get an email/phone call the next day.</w:t>
      </w:r>
    </w:p>
    <w:p w14:paraId="158B4CF9" w14:textId="77777777" w:rsidR="0022555F" w:rsidRPr="00B95FF3" w:rsidRDefault="0022555F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B95FF3">
        <w:rPr>
          <w:rFonts w:cstheme="minorHAnsi"/>
          <w:sz w:val="24"/>
          <w:szCs w:val="24"/>
          <w:lang w:val="en-US"/>
        </w:rPr>
        <w:t>Brilliant, submitted an e-consult and got a reply within 1 hour &amp; an appointment later that day.</w:t>
      </w:r>
    </w:p>
    <w:p w14:paraId="1C14A9AD" w14:textId="0D145C4B" w:rsidR="0022555F" w:rsidRDefault="0022555F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B95FF3">
        <w:rPr>
          <w:rFonts w:cstheme="minorHAnsi"/>
          <w:sz w:val="24"/>
          <w:szCs w:val="24"/>
          <w:lang w:val="en-US"/>
        </w:rPr>
        <w:t>Thank you for a quick response.</w:t>
      </w:r>
    </w:p>
    <w:p w14:paraId="61257453" w14:textId="33F61572" w:rsidR="0022555F" w:rsidRDefault="0022555F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 hated it but now I can submit one quickly without </w:t>
      </w:r>
      <w:r w:rsidR="00C63676">
        <w:rPr>
          <w:rFonts w:cstheme="minorHAnsi"/>
          <w:sz w:val="24"/>
          <w:szCs w:val="24"/>
          <w:lang w:val="en-US"/>
        </w:rPr>
        <w:t>too</w:t>
      </w:r>
      <w:r>
        <w:rPr>
          <w:rFonts w:cstheme="minorHAnsi"/>
          <w:sz w:val="24"/>
          <w:szCs w:val="24"/>
          <w:lang w:val="en-US"/>
        </w:rPr>
        <w:t xml:space="preserve"> much fuss.</w:t>
      </w:r>
    </w:p>
    <w:p w14:paraId="1CC17D82" w14:textId="6774925E" w:rsidR="0022555F" w:rsidRDefault="00C63676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Brilliant for ordering a renewal of a sick note</w:t>
      </w:r>
    </w:p>
    <w:p w14:paraId="7E200F43" w14:textId="5222528A" w:rsidR="00C63676" w:rsidRDefault="00C63676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Being able to add photos is welcoming improvement.</w:t>
      </w:r>
    </w:p>
    <w:p w14:paraId="64C4FD2E" w14:textId="77777777" w:rsidR="00C63676" w:rsidRPr="00B95FF3" w:rsidRDefault="00C63676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B95FF3">
        <w:rPr>
          <w:rFonts w:cstheme="minorHAnsi"/>
          <w:color w:val="333333"/>
          <w:sz w:val="24"/>
          <w:szCs w:val="24"/>
        </w:rPr>
        <w:t>The process was quick and easy and I received a response very quickly</w:t>
      </w:r>
    </w:p>
    <w:p w14:paraId="09C56648" w14:textId="50E1D26B" w:rsidR="00C63676" w:rsidRPr="00B95FF3" w:rsidRDefault="00C63676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Saves time when the doctors rings you as they are already aware of your concern</w:t>
      </w:r>
    </w:p>
    <w:p w14:paraId="3244CDA1" w14:textId="02524092" w:rsidR="0022555F" w:rsidRDefault="0022555F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B95FF3">
        <w:rPr>
          <w:rFonts w:cstheme="minorHAnsi"/>
          <w:sz w:val="24"/>
          <w:szCs w:val="24"/>
          <w:lang w:val="en-US"/>
        </w:rPr>
        <w:t>Excellent service, no waiting on the phone and sick note ready for collection by the end of that day.</w:t>
      </w:r>
    </w:p>
    <w:p w14:paraId="2883D185" w14:textId="3F90E4C0" w:rsidR="00C63676" w:rsidRDefault="00C63676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Works well for me and working full time</w:t>
      </w:r>
    </w:p>
    <w:p w14:paraId="3EF25579" w14:textId="77777777" w:rsidR="00C63676" w:rsidRDefault="00C63676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Thank you for all you do.</w:t>
      </w:r>
    </w:p>
    <w:p w14:paraId="149167CB" w14:textId="4B9253DD" w:rsidR="0022555F" w:rsidRDefault="0022555F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C63676">
        <w:rPr>
          <w:rFonts w:cstheme="minorHAnsi"/>
          <w:sz w:val="24"/>
          <w:szCs w:val="24"/>
          <w:lang w:val="en-US"/>
        </w:rPr>
        <w:t>Lovely quick service</w:t>
      </w:r>
      <w:r w:rsidR="00C63676">
        <w:rPr>
          <w:rFonts w:cstheme="minorHAnsi"/>
          <w:sz w:val="24"/>
          <w:szCs w:val="24"/>
          <w:lang w:val="en-US"/>
        </w:rPr>
        <w:t>.</w:t>
      </w:r>
    </w:p>
    <w:tbl>
      <w:tblPr>
        <w:tblStyle w:val="TableGrid"/>
        <w:tblpPr w:leftFromText="180" w:rightFromText="180" w:vertAnchor="page" w:horzAnchor="margin" w:tblpY="11425"/>
        <w:tblW w:w="4870" w:type="pct"/>
        <w:tblInd w:w="0" w:type="dxa"/>
        <w:tblLook w:val="04A0" w:firstRow="1" w:lastRow="0" w:firstColumn="1" w:lastColumn="0" w:noHBand="0" w:noVBand="1"/>
      </w:tblPr>
      <w:tblGrid>
        <w:gridCol w:w="7086"/>
        <w:gridCol w:w="848"/>
        <w:gridCol w:w="848"/>
      </w:tblGrid>
      <w:tr w:rsidR="00F56ACA" w:rsidRPr="00B95FF3" w14:paraId="5367644E" w14:textId="77777777" w:rsidTr="00F56ACA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9C25D" w14:textId="77777777" w:rsidR="00F56ACA" w:rsidRPr="00B95FF3" w:rsidRDefault="00F56ACA" w:rsidP="00F56ACA">
            <w:pPr>
              <w:rPr>
                <w:rFonts w:cstheme="minorHAnsi"/>
                <w:b/>
                <w:sz w:val="24"/>
                <w:szCs w:val="24"/>
              </w:rPr>
            </w:pPr>
            <w:r w:rsidRPr="00B95FF3">
              <w:rPr>
                <w:rFonts w:cstheme="minorHAnsi"/>
                <w:b/>
                <w:sz w:val="24"/>
                <w:szCs w:val="24"/>
              </w:rPr>
              <w:t xml:space="preserve">How likely are you to recommend e-Consult? </w:t>
            </w:r>
          </w:p>
          <w:p w14:paraId="55322294" w14:textId="77777777" w:rsidR="00F56ACA" w:rsidRPr="00B95FF3" w:rsidRDefault="00F56ACA" w:rsidP="00F56A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57BD3" w14:textId="77777777" w:rsidR="00F56ACA" w:rsidRPr="00B95FF3" w:rsidRDefault="00F56ACA" w:rsidP="00F56AC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5FF3">
              <w:rPr>
                <w:rFonts w:cstheme="minorHAnsi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C5BB7" w14:textId="77777777" w:rsidR="00F56ACA" w:rsidRPr="00B95FF3" w:rsidRDefault="00F56ACA" w:rsidP="00F56AC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5FF3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F56ACA" w:rsidRPr="00B95FF3" w14:paraId="5CEF4693" w14:textId="77777777" w:rsidTr="00F56ACA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2AC" w14:textId="77777777" w:rsidR="00F56ACA" w:rsidRPr="00282F26" w:rsidRDefault="00F56ACA" w:rsidP="00F56AC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>(Extremely likely)</w:t>
            </w:r>
          </w:p>
          <w:p w14:paraId="0527AE44" w14:textId="77777777" w:rsidR="00F56ACA" w:rsidRPr="00282F26" w:rsidRDefault="00F56ACA" w:rsidP="00F56ACA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08A5" w14:textId="77777777" w:rsidR="00F56ACA" w:rsidRPr="00282F26" w:rsidRDefault="00F56ACA" w:rsidP="00F56AC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6A4" w14:textId="77777777" w:rsidR="00F56ACA" w:rsidRPr="00282F26" w:rsidRDefault="00F56ACA" w:rsidP="00F56ACA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54</w:t>
            </w:r>
            <w:r w:rsidRPr="00282F26"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</w:tr>
      <w:tr w:rsidR="00F56ACA" w:rsidRPr="00B95FF3" w14:paraId="394F2C7D" w14:textId="77777777" w:rsidTr="00F56ACA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F20" w14:textId="77777777" w:rsidR="00F56ACA" w:rsidRPr="00282F26" w:rsidRDefault="00F56ACA" w:rsidP="00F56AC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 xml:space="preserve">(Likely) </w:t>
            </w:r>
          </w:p>
          <w:p w14:paraId="7F1533C6" w14:textId="77777777" w:rsidR="00F56ACA" w:rsidRPr="00282F26" w:rsidRDefault="00F56ACA" w:rsidP="00F56ACA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3B5F" w14:textId="77777777" w:rsidR="00F56ACA" w:rsidRPr="00282F26" w:rsidRDefault="00F56ACA" w:rsidP="00F56AC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2DF" w14:textId="77777777" w:rsidR="00F56ACA" w:rsidRPr="00282F26" w:rsidRDefault="00F56ACA" w:rsidP="00F56ACA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35%</w:t>
            </w:r>
          </w:p>
        </w:tc>
      </w:tr>
      <w:tr w:rsidR="00F56ACA" w:rsidRPr="00B95FF3" w14:paraId="5128ED8A" w14:textId="77777777" w:rsidTr="00F56ACA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B55" w14:textId="77777777" w:rsidR="00F56ACA" w:rsidRPr="00282F26" w:rsidRDefault="00F56ACA" w:rsidP="00F56AC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>(Neither likely nor unlikely)</w:t>
            </w:r>
          </w:p>
          <w:p w14:paraId="6B700023" w14:textId="77777777" w:rsidR="00F56ACA" w:rsidRPr="00282F26" w:rsidRDefault="00F56ACA" w:rsidP="00F56ACA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2AC3" w14:textId="77777777" w:rsidR="00F56ACA" w:rsidRPr="00282F26" w:rsidRDefault="00F56ACA" w:rsidP="00F56AC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51FC" w14:textId="77777777" w:rsidR="00F56ACA" w:rsidRPr="00282F26" w:rsidRDefault="00F56ACA" w:rsidP="00F56AC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3%</w:t>
            </w:r>
          </w:p>
        </w:tc>
      </w:tr>
      <w:tr w:rsidR="00F56ACA" w:rsidRPr="00B95FF3" w14:paraId="747AA7AD" w14:textId="77777777" w:rsidTr="00F56ACA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B6E" w14:textId="77777777" w:rsidR="00F56ACA" w:rsidRPr="00282F26" w:rsidRDefault="00F56ACA" w:rsidP="00F56AC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>(Extremely unlikely)</w:t>
            </w:r>
          </w:p>
          <w:p w14:paraId="32B08BB3" w14:textId="77777777" w:rsidR="00F56ACA" w:rsidRPr="00282F26" w:rsidRDefault="00F56ACA" w:rsidP="00F56ACA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2978" w14:textId="77777777" w:rsidR="00F56ACA" w:rsidRPr="00282F26" w:rsidRDefault="00F56ACA" w:rsidP="00F56AC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976" w14:textId="77777777" w:rsidR="00F56ACA" w:rsidRPr="00282F26" w:rsidRDefault="00F56ACA" w:rsidP="00F56AC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3%</w:t>
            </w:r>
          </w:p>
        </w:tc>
      </w:tr>
      <w:tr w:rsidR="00F56ACA" w:rsidRPr="00B95FF3" w14:paraId="16E3AB15" w14:textId="77777777" w:rsidTr="00F56ACA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073" w14:textId="77777777" w:rsidR="00F56ACA" w:rsidRPr="00282F26" w:rsidRDefault="00F56ACA" w:rsidP="00F56AC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82F26">
              <w:rPr>
                <w:rFonts w:cstheme="minorHAnsi"/>
                <w:bCs/>
                <w:sz w:val="24"/>
                <w:szCs w:val="24"/>
              </w:rPr>
              <w:t>(Don’t Know)</w:t>
            </w:r>
          </w:p>
          <w:p w14:paraId="566F8522" w14:textId="77777777" w:rsidR="00F56ACA" w:rsidRPr="00282F26" w:rsidRDefault="00F56ACA" w:rsidP="00F56ACA">
            <w:pPr>
              <w:pStyle w:val="ListParagraph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C86" w14:textId="77777777" w:rsidR="00F56ACA" w:rsidRPr="00282F26" w:rsidRDefault="00F56ACA" w:rsidP="00F56AC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BFD" w14:textId="77777777" w:rsidR="00F56ACA" w:rsidRPr="00282F26" w:rsidRDefault="00F56ACA" w:rsidP="00F56AC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5%</w:t>
            </w:r>
          </w:p>
        </w:tc>
      </w:tr>
    </w:tbl>
    <w:p w14:paraId="47A81DA0" w14:textId="50E83643" w:rsidR="00C63676" w:rsidRDefault="00C63676" w:rsidP="006B556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Recently moved to Lyme Regis and the response time is excellent compared to my last surgery</w:t>
      </w:r>
    </w:p>
    <w:p w14:paraId="42C89E58" w14:textId="77777777" w:rsidR="001677F0" w:rsidRPr="00B95FF3" w:rsidRDefault="001677F0" w:rsidP="001677F0">
      <w:pPr>
        <w:rPr>
          <w:rFonts w:cstheme="minorHAnsi"/>
          <w:b/>
          <w:bCs/>
          <w:sz w:val="24"/>
          <w:szCs w:val="24"/>
          <w:u w:val="single"/>
          <w:lang w:val="en-US"/>
        </w:rPr>
      </w:pPr>
      <w:bookmarkStart w:id="2" w:name="_Hlk62160658"/>
      <w:r w:rsidRPr="00B95FF3">
        <w:rPr>
          <w:rFonts w:cstheme="minorHAnsi"/>
          <w:b/>
          <w:bCs/>
          <w:sz w:val="24"/>
          <w:szCs w:val="24"/>
          <w:u w:val="single"/>
          <w:lang w:val="en-US"/>
        </w:rPr>
        <w:t>Negative Comments</w:t>
      </w:r>
    </w:p>
    <w:bookmarkEnd w:id="2"/>
    <w:p w14:paraId="0745ABEA" w14:textId="2379CB3D" w:rsidR="0022555F" w:rsidRPr="00F56ACA" w:rsidRDefault="0022555F" w:rsidP="00F56AC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6ACA">
        <w:rPr>
          <w:rFonts w:cstheme="minorHAnsi"/>
          <w:sz w:val="24"/>
          <w:szCs w:val="24"/>
          <w:lang w:val="en-US"/>
        </w:rPr>
        <w:t>Just listening to the phone message makes my illness worse!</w:t>
      </w:r>
    </w:p>
    <w:p w14:paraId="1276B369" w14:textId="7B6421A4" w:rsidR="0022555F" w:rsidRPr="00F56ACA" w:rsidRDefault="0022555F" w:rsidP="00F56AC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6ACA">
        <w:rPr>
          <w:rFonts w:cstheme="minorHAnsi"/>
          <w:sz w:val="24"/>
          <w:szCs w:val="24"/>
          <w:lang w:val="en-US"/>
        </w:rPr>
        <w:t>Not ideal being told to lower my pain score to be able to submit one</w:t>
      </w:r>
    </w:p>
    <w:p w14:paraId="3CA5E674" w14:textId="5D244092" w:rsidR="001677F0" w:rsidRPr="00F56ACA" w:rsidRDefault="001677F0" w:rsidP="00F56AC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6ACA">
        <w:rPr>
          <w:rFonts w:cstheme="minorHAnsi"/>
          <w:sz w:val="24"/>
          <w:szCs w:val="24"/>
          <w:lang w:val="en-US"/>
        </w:rPr>
        <w:t xml:space="preserve">Not </w:t>
      </w:r>
      <w:r w:rsidR="006B5563" w:rsidRPr="00F56ACA">
        <w:rPr>
          <w:rFonts w:cstheme="minorHAnsi"/>
          <w:sz w:val="24"/>
          <w:szCs w:val="24"/>
          <w:lang w:val="en-US"/>
        </w:rPr>
        <w:t>great</w:t>
      </w:r>
      <w:r w:rsidRPr="00F56ACA">
        <w:rPr>
          <w:rFonts w:cstheme="minorHAnsi"/>
          <w:sz w:val="24"/>
          <w:szCs w:val="24"/>
          <w:lang w:val="en-US"/>
        </w:rPr>
        <w:t xml:space="preserve"> if you don’t have good Wi-Fi signal</w:t>
      </w:r>
    </w:p>
    <w:p w14:paraId="7A2DBF6D" w14:textId="3060DA4F" w:rsidR="0022555F" w:rsidRPr="00F56ACA" w:rsidRDefault="0022555F" w:rsidP="00F56AC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6ACA">
        <w:rPr>
          <w:rFonts w:cstheme="minorHAnsi"/>
          <w:sz w:val="24"/>
          <w:szCs w:val="24"/>
          <w:lang w:val="en-US"/>
        </w:rPr>
        <w:t>Econsult submitted and still waiting for a reply or a response from the manager</w:t>
      </w:r>
    </w:p>
    <w:p w14:paraId="0EA3C46C" w14:textId="52CE11E1" w:rsidR="0022555F" w:rsidRPr="00F56ACA" w:rsidRDefault="0022555F" w:rsidP="00F56AC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6ACA">
        <w:rPr>
          <w:rFonts w:cstheme="minorHAnsi"/>
          <w:sz w:val="24"/>
          <w:szCs w:val="24"/>
          <w:lang w:val="en-US"/>
        </w:rPr>
        <w:t>Questions are repetitive</w:t>
      </w:r>
    </w:p>
    <w:p w14:paraId="4690D3B5" w14:textId="77777777" w:rsidR="006B5563" w:rsidRDefault="006B5563" w:rsidP="006B5563">
      <w:pPr>
        <w:pStyle w:val="ListParagraph"/>
        <w:rPr>
          <w:rFonts w:cstheme="minorHAnsi"/>
          <w:sz w:val="24"/>
          <w:szCs w:val="24"/>
          <w:lang w:val="en-US"/>
        </w:rPr>
      </w:pPr>
    </w:p>
    <w:p w14:paraId="5BDD02B7" w14:textId="77777777" w:rsidR="00F56ACA" w:rsidRDefault="00F56ACA" w:rsidP="00F56ACA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3D3551">
        <w:rPr>
          <w:rFonts w:cstheme="minorHAnsi"/>
          <w:b/>
          <w:bCs/>
          <w:sz w:val="28"/>
          <w:szCs w:val="28"/>
          <w:u w:val="single"/>
          <w:lang w:val="en-US"/>
        </w:rPr>
        <w:t xml:space="preserve">November - January 2021- </w:t>
      </w:r>
      <w:r>
        <w:rPr>
          <w:rFonts w:cstheme="minorHAnsi"/>
          <w:b/>
          <w:bCs/>
          <w:sz w:val="28"/>
          <w:szCs w:val="28"/>
          <w:u w:val="single"/>
          <w:lang w:val="en-US"/>
        </w:rPr>
        <w:t>(</w:t>
      </w:r>
      <w:r w:rsidRPr="003D3551">
        <w:rPr>
          <w:rFonts w:cstheme="minorHAnsi"/>
          <w:b/>
          <w:bCs/>
          <w:sz w:val="28"/>
          <w:szCs w:val="28"/>
          <w:u w:val="single"/>
          <w:lang w:val="en-US"/>
        </w:rPr>
        <w:t>602 e-Consults</w:t>
      </w:r>
      <w:r>
        <w:rPr>
          <w:rFonts w:cstheme="minorHAnsi"/>
          <w:b/>
          <w:bCs/>
          <w:sz w:val="28"/>
          <w:szCs w:val="28"/>
          <w:u w:val="single"/>
          <w:lang w:val="en-US"/>
        </w:rPr>
        <w:t>)</w:t>
      </w:r>
    </w:p>
    <w:p w14:paraId="48BE1693" w14:textId="77777777" w:rsidR="00F56ACA" w:rsidRDefault="00F56ACA" w:rsidP="00F56ACA">
      <w:pPr>
        <w:rPr>
          <w:noProof/>
        </w:rPr>
      </w:pPr>
      <w:bookmarkStart w:id="3" w:name="_Hlk62159638"/>
      <w:r w:rsidRPr="00B95FF3">
        <w:rPr>
          <w:rFonts w:cstheme="minorHAnsi"/>
          <w:b/>
          <w:bCs/>
          <w:sz w:val="24"/>
          <w:szCs w:val="24"/>
          <w:lang w:val="en-US"/>
        </w:rPr>
        <w:t xml:space="preserve">We received the following responses from </w:t>
      </w:r>
      <w:r>
        <w:rPr>
          <w:rFonts w:cstheme="minorHAnsi"/>
          <w:b/>
          <w:bCs/>
          <w:sz w:val="24"/>
          <w:szCs w:val="24"/>
          <w:lang w:val="en-US"/>
        </w:rPr>
        <w:t>203 patients out of the 250 messages</w:t>
      </w:r>
      <w:r w:rsidRPr="00B95FF3">
        <w:rPr>
          <w:rFonts w:cstheme="minorHAnsi"/>
          <w:b/>
          <w:bCs/>
          <w:sz w:val="24"/>
          <w:szCs w:val="24"/>
          <w:lang w:val="en-US"/>
        </w:rPr>
        <w:t>:</w:t>
      </w:r>
      <w:r w:rsidRPr="00091066">
        <w:rPr>
          <w:noProof/>
        </w:rPr>
        <w:t xml:space="preserve"> </w:t>
      </w:r>
    </w:p>
    <w:bookmarkEnd w:id="3"/>
    <w:p w14:paraId="5D5F9131" w14:textId="77777777" w:rsidR="00F56ACA" w:rsidRDefault="00F56ACA" w:rsidP="00F56ACA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4B0FDA07" w14:textId="77777777" w:rsidR="0022555F" w:rsidRDefault="0022555F" w:rsidP="0022555F">
      <w:pPr>
        <w:pStyle w:val="ListParagraph"/>
        <w:rPr>
          <w:rFonts w:cstheme="minorHAnsi"/>
          <w:sz w:val="24"/>
          <w:szCs w:val="24"/>
          <w:lang w:val="en-US"/>
        </w:rPr>
      </w:pPr>
    </w:p>
    <w:p w14:paraId="6D9A4BA7" w14:textId="77777777" w:rsidR="00F56ACA" w:rsidRDefault="00F56ACA" w:rsidP="00F56ACA">
      <w:pPr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5E5BA6D0" wp14:editId="7D1B6156">
            <wp:extent cx="5638800" cy="3185160"/>
            <wp:effectExtent l="0" t="0" r="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38EBC8E-A9D0-4DF7-9566-0F6A4BDFBF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366BF6" w14:textId="1B06C402" w:rsidR="00F56ACA" w:rsidRPr="00F56ACA" w:rsidRDefault="006B5563" w:rsidP="00F56ACA">
      <w:pPr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6B5563">
        <w:rPr>
          <w:rFonts w:cstheme="minorHAnsi"/>
          <w:b/>
          <w:bCs/>
          <w:sz w:val="24"/>
          <w:szCs w:val="24"/>
          <w:u w:val="single"/>
          <w:lang w:val="en-US"/>
        </w:rPr>
        <w:t>Comment</w:t>
      </w:r>
      <w:r w:rsidR="00F56ACA">
        <w:rPr>
          <w:rFonts w:cstheme="minorHAnsi"/>
          <w:b/>
          <w:bCs/>
          <w:sz w:val="24"/>
          <w:szCs w:val="24"/>
          <w:u w:val="single"/>
          <w:lang w:val="en-US"/>
        </w:rPr>
        <w:t>s:</w:t>
      </w:r>
    </w:p>
    <w:p w14:paraId="3ABE3331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 2 occasions the self-help pages have saved myself and the doctor time.</w:t>
      </w:r>
    </w:p>
    <w:p w14:paraId="2DBEA9F5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 like the new set up of a telephone triage if we can’t use the internet, didn’t think it was acceptable when we could only ring between 8 – 10 for a telephone triage. Thank you for changing this.</w:t>
      </w:r>
    </w:p>
    <w:p w14:paraId="068AD69A" w14:textId="77777777" w:rsidR="006B5563" w:rsidRPr="00C63676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B95FF3">
        <w:rPr>
          <w:rFonts w:cstheme="minorHAnsi"/>
          <w:sz w:val="24"/>
          <w:szCs w:val="24"/>
        </w:rPr>
        <w:t>It was simple and made it much easier for me to fit around work.</w:t>
      </w:r>
      <w:r w:rsidRPr="00C63676">
        <w:rPr>
          <w:rFonts w:cstheme="minorHAnsi"/>
          <w:color w:val="333333"/>
          <w:sz w:val="24"/>
          <w:szCs w:val="24"/>
        </w:rPr>
        <w:t xml:space="preserve"> </w:t>
      </w:r>
    </w:p>
    <w:p w14:paraId="17578713" w14:textId="77777777" w:rsidR="006B5563" w:rsidRPr="00F455CA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282F26">
        <w:rPr>
          <w:rFonts w:cstheme="minorHAnsi"/>
          <w:color w:val="333333"/>
          <w:sz w:val="24"/>
          <w:szCs w:val="24"/>
        </w:rPr>
        <w:t>This service is great, especially if it isn't urgent.</w:t>
      </w:r>
      <w:r>
        <w:rPr>
          <w:rFonts w:cstheme="minorHAnsi"/>
          <w:color w:val="333333"/>
          <w:sz w:val="24"/>
          <w:szCs w:val="24"/>
        </w:rPr>
        <w:t xml:space="preserve"> Sorry to see the big fish had passed away.</w:t>
      </w:r>
    </w:p>
    <w:p w14:paraId="13E58F10" w14:textId="77777777" w:rsidR="006B5563" w:rsidRPr="00F455CA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</w:rPr>
        <w:t>Online is the way to go and great to see GP surgeries are moving with the times.</w:t>
      </w:r>
    </w:p>
    <w:p w14:paraId="68AE2443" w14:textId="77777777" w:rsidR="006B5563" w:rsidRPr="00F455CA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455CA">
        <w:rPr>
          <w:rFonts w:cstheme="minorHAnsi"/>
          <w:color w:val="333333"/>
          <w:sz w:val="24"/>
          <w:szCs w:val="24"/>
        </w:rPr>
        <w:t xml:space="preserve"> Very satisfied with the service I received</w:t>
      </w:r>
    </w:p>
    <w:p w14:paraId="7BB21B2B" w14:textId="77777777" w:rsidR="006B5563" w:rsidRPr="00F455CA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455CA">
        <w:rPr>
          <w:rFonts w:cstheme="minorHAnsi"/>
          <w:color w:val="333333"/>
          <w:sz w:val="24"/>
          <w:szCs w:val="24"/>
        </w:rPr>
        <w:t xml:space="preserve">It's a brilliant service and saves on appointments </w:t>
      </w:r>
      <w:r>
        <w:rPr>
          <w:rFonts w:cstheme="minorHAnsi"/>
          <w:color w:val="333333"/>
          <w:sz w:val="24"/>
          <w:szCs w:val="24"/>
        </w:rPr>
        <w:t xml:space="preserve">when they </w:t>
      </w:r>
      <w:r w:rsidRPr="00F455CA">
        <w:rPr>
          <w:rFonts w:cstheme="minorHAnsi"/>
          <w:color w:val="333333"/>
          <w:sz w:val="24"/>
          <w:szCs w:val="24"/>
        </w:rPr>
        <w:t>aren't always necessary.</w:t>
      </w:r>
    </w:p>
    <w:p w14:paraId="7AC931FC" w14:textId="77777777" w:rsidR="006B5563" w:rsidRPr="00F455CA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</w:rPr>
        <w:t>Great self-help pages</w:t>
      </w:r>
    </w:p>
    <w:p w14:paraId="138F8A02" w14:textId="77777777" w:rsidR="006B5563" w:rsidRPr="00F455CA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455CA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Got to advertise going through the NHS app – saved me loads of time. Great addition.</w:t>
      </w:r>
    </w:p>
    <w:p w14:paraId="04AE3324" w14:textId="77777777" w:rsidR="006B5563" w:rsidRPr="00F455CA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</w:rPr>
        <w:t>Thank you for all your help</w:t>
      </w:r>
    </w:p>
    <w:p w14:paraId="29EC9956" w14:textId="77777777" w:rsidR="006B5563" w:rsidRPr="00F455CA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</w:rPr>
        <w:t>After working nights, I can submit an e-consult and reply before I have woken the next day. Definitely recommend it.</w:t>
      </w:r>
    </w:p>
    <w:p w14:paraId="74C346FD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Love it, keep up the great work &amp; support you have done over the last 12 months</w:t>
      </w:r>
    </w:p>
    <w:p w14:paraId="02875472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Bosses hate you asking for time off and this saved me a disappointed boss!</w:t>
      </w:r>
    </w:p>
    <w:p w14:paraId="1CBF48B2" w14:textId="535D020E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Submitted an e-consult and got a reply </w:t>
      </w:r>
      <w:r w:rsidR="00F56ACA">
        <w:rPr>
          <w:rFonts w:cstheme="minorHAnsi"/>
          <w:sz w:val="24"/>
          <w:szCs w:val="24"/>
          <w:lang w:val="en-US"/>
        </w:rPr>
        <w:t>within</w:t>
      </w:r>
      <w:r>
        <w:rPr>
          <w:rFonts w:cstheme="minorHAnsi"/>
          <w:sz w:val="24"/>
          <w:szCs w:val="24"/>
          <w:lang w:val="en-US"/>
        </w:rPr>
        <w:t xml:space="preserve"> 30 mins! Amazing</w:t>
      </w:r>
    </w:p>
    <w:p w14:paraId="71549FBE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6B5563">
        <w:rPr>
          <w:rFonts w:cstheme="minorHAnsi"/>
          <w:sz w:val="24"/>
          <w:szCs w:val="24"/>
          <w:lang w:val="en-US"/>
        </w:rPr>
        <w:t>Excellent service, no waiting on the phone and sick note emailed.</w:t>
      </w:r>
    </w:p>
    <w:p w14:paraId="56812D04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6B5563">
        <w:rPr>
          <w:rFonts w:cstheme="minorHAnsi"/>
          <w:sz w:val="24"/>
          <w:szCs w:val="24"/>
          <w:lang w:val="en-US"/>
        </w:rPr>
        <w:t>Lovely quick service</w:t>
      </w:r>
    </w:p>
    <w:p w14:paraId="34A8C8FF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6B5563">
        <w:rPr>
          <w:rFonts w:cstheme="minorHAnsi"/>
          <w:sz w:val="24"/>
          <w:szCs w:val="24"/>
          <w:lang w:val="en-US"/>
        </w:rPr>
        <w:t xml:space="preserve">Thank you for the help &amp; advice received </w:t>
      </w:r>
    </w:p>
    <w:p w14:paraId="4A33B09C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E-consult submitted, advice and medication ready for collection by the end of the day. Thank you</w:t>
      </w:r>
    </w:p>
    <w:p w14:paraId="3C0B1F92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Saved me having to travel to the surgery</w:t>
      </w:r>
    </w:p>
    <w:p w14:paraId="11C70825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Brilliant and no listening to that awful telephone message</w:t>
      </w:r>
    </w:p>
    <w:p w14:paraId="1B9040B2" w14:textId="77777777" w:rsidR="006B5563" w:rsidRP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6B5563">
        <w:rPr>
          <w:rFonts w:cstheme="minorHAnsi"/>
          <w:color w:val="333333"/>
          <w:sz w:val="24"/>
          <w:szCs w:val="24"/>
        </w:rPr>
        <w:t>The process was quick and easy, and I received a response very quickly</w:t>
      </w:r>
      <w:r>
        <w:rPr>
          <w:rFonts w:cstheme="minorHAnsi"/>
          <w:color w:val="333333"/>
          <w:sz w:val="24"/>
          <w:szCs w:val="24"/>
        </w:rPr>
        <w:t>.</w:t>
      </w:r>
    </w:p>
    <w:p w14:paraId="080EAA8F" w14:textId="77777777" w:rsidR="006B5563" w:rsidRP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6B5563">
        <w:rPr>
          <w:rFonts w:cstheme="minorHAnsi"/>
          <w:color w:val="333333"/>
          <w:sz w:val="24"/>
          <w:szCs w:val="24"/>
        </w:rPr>
        <w:t>Very satisfied. Very comprehensive.</w:t>
      </w:r>
    </w:p>
    <w:p w14:paraId="35B1E4C6" w14:textId="77777777" w:rsidR="006B5563" w:rsidRP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</w:rPr>
        <w:t>Happy with the service I received.</w:t>
      </w:r>
    </w:p>
    <w:p w14:paraId="04A25BF2" w14:textId="77777777" w:rsidR="006B5563" w:rsidRP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</w:rPr>
        <w:t>24 hours, 24/7 service</w:t>
      </w:r>
    </w:p>
    <w:p w14:paraId="63AE087C" w14:textId="77777777" w:rsid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6B5563">
        <w:rPr>
          <w:rFonts w:cstheme="minorHAnsi"/>
          <w:sz w:val="24"/>
          <w:szCs w:val="24"/>
          <w:lang w:val="en-US"/>
        </w:rPr>
        <w:t>Much better than waiting weeks for an appointment that you are not always sure you need.</w:t>
      </w:r>
    </w:p>
    <w:p w14:paraId="26887861" w14:textId="77777777" w:rsidR="006B5563" w:rsidRP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6B5563">
        <w:rPr>
          <w:rFonts w:cstheme="minorHAnsi"/>
          <w:sz w:val="24"/>
          <w:szCs w:val="24"/>
        </w:rPr>
        <w:t>It was simple and made it much easier for me to fit around work.</w:t>
      </w:r>
    </w:p>
    <w:p w14:paraId="5C7EFA54" w14:textId="77777777" w:rsidR="006B5563" w:rsidRPr="006B5563" w:rsidRDefault="006B5563" w:rsidP="006B5563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6B5563">
        <w:rPr>
          <w:rFonts w:cstheme="minorHAnsi"/>
          <w:sz w:val="24"/>
          <w:szCs w:val="24"/>
        </w:rPr>
        <w:t>Just brilliant. Love it.</w:t>
      </w:r>
    </w:p>
    <w:p w14:paraId="390AE6C3" w14:textId="77777777" w:rsidR="0022555F" w:rsidRPr="00B95FF3" w:rsidRDefault="0022555F" w:rsidP="0022555F">
      <w:pPr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B95FF3">
        <w:rPr>
          <w:rFonts w:cstheme="minorHAnsi"/>
          <w:b/>
          <w:bCs/>
          <w:sz w:val="24"/>
          <w:szCs w:val="24"/>
          <w:u w:val="single"/>
          <w:lang w:val="en-US"/>
        </w:rPr>
        <w:t>Negative Comments</w:t>
      </w:r>
    </w:p>
    <w:p w14:paraId="7243A41F" w14:textId="77777777" w:rsidR="0022555F" w:rsidRDefault="0022555F" w:rsidP="0022555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Surely taking details over the telephone is far easier for patients</w:t>
      </w:r>
    </w:p>
    <w:p w14:paraId="27FC3EF0" w14:textId="77777777" w:rsidR="0022555F" w:rsidRDefault="0022555F" w:rsidP="0022555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Confusing sign in as a guest or NHS log in</w:t>
      </w:r>
    </w:p>
    <w:p w14:paraId="13073277" w14:textId="77777777" w:rsidR="0022555F" w:rsidRDefault="0022555F" w:rsidP="0022555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How many times do I need to tell you how much I drink &amp; smoke?</w:t>
      </w:r>
    </w:p>
    <w:p w14:paraId="1627B854" w14:textId="34D325A3" w:rsidR="0022555F" w:rsidRDefault="0022555F" w:rsidP="0022555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Needs more work to the program, too many problems</w:t>
      </w:r>
    </w:p>
    <w:p w14:paraId="0F78BC35" w14:textId="404E21E5" w:rsidR="006B5563" w:rsidRPr="006B5563" w:rsidRDefault="006B5563" w:rsidP="006B556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 pain score is a pain score – wouldn’t recommend asking patients to lower this.</w:t>
      </w:r>
    </w:p>
    <w:p w14:paraId="35136A37" w14:textId="4069C726" w:rsidR="00C04ECD" w:rsidRPr="00F56ACA" w:rsidRDefault="00091066" w:rsidP="00F56ACA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br w:type="textWrapping" w:clear="all"/>
      </w:r>
    </w:p>
    <w:sectPr w:rsidR="00C04ECD" w:rsidRPr="00F56AC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0C9B4" w14:textId="77777777" w:rsidR="00F35B4E" w:rsidRDefault="00F35B4E" w:rsidP="002209D9">
      <w:pPr>
        <w:spacing w:after="0" w:line="240" w:lineRule="auto"/>
      </w:pPr>
      <w:r>
        <w:separator/>
      </w:r>
    </w:p>
  </w:endnote>
  <w:endnote w:type="continuationSeparator" w:id="0">
    <w:p w14:paraId="5AD86360" w14:textId="77777777" w:rsidR="00F35B4E" w:rsidRDefault="00F35B4E" w:rsidP="0022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A413" w14:textId="315567D7" w:rsidR="002209D9" w:rsidRDefault="002209D9">
    <w:pPr>
      <w:pStyle w:val="Footer"/>
    </w:pPr>
    <w:r>
      <w:tab/>
    </w:r>
    <w:r>
      <w:tab/>
    </w:r>
    <w:r w:rsidR="0022555F">
      <w:t>January 2021</w:t>
    </w:r>
  </w:p>
  <w:p w14:paraId="18A035F7" w14:textId="77777777" w:rsidR="002209D9" w:rsidRDefault="0022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95782" w14:textId="77777777" w:rsidR="00F35B4E" w:rsidRDefault="00F35B4E" w:rsidP="002209D9">
      <w:pPr>
        <w:spacing w:after="0" w:line="240" w:lineRule="auto"/>
      </w:pPr>
      <w:r>
        <w:separator/>
      </w:r>
    </w:p>
  </w:footnote>
  <w:footnote w:type="continuationSeparator" w:id="0">
    <w:p w14:paraId="12AD6767" w14:textId="77777777" w:rsidR="00F35B4E" w:rsidRDefault="00F35B4E" w:rsidP="0022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8EE86" w14:textId="6AA56E38" w:rsidR="002209D9" w:rsidRDefault="002209D9">
    <w:pPr>
      <w:pStyle w:val="Header"/>
    </w:pPr>
    <w:r>
      <w:t>Lyme Bay Medical Practice</w:t>
    </w:r>
  </w:p>
  <w:p w14:paraId="30E99E05" w14:textId="77777777" w:rsidR="002209D9" w:rsidRDefault="0022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2CF6"/>
    <w:multiLevelType w:val="hybridMultilevel"/>
    <w:tmpl w:val="2DE64C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D35D4"/>
    <w:multiLevelType w:val="hybridMultilevel"/>
    <w:tmpl w:val="6FCC63E4"/>
    <w:lvl w:ilvl="0" w:tplc="0E5C54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61E11"/>
    <w:multiLevelType w:val="hybridMultilevel"/>
    <w:tmpl w:val="6FCC63E4"/>
    <w:lvl w:ilvl="0" w:tplc="0E5C54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47790"/>
    <w:multiLevelType w:val="hybridMultilevel"/>
    <w:tmpl w:val="3A6C8F10"/>
    <w:lvl w:ilvl="0" w:tplc="0E5C5466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731B"/>
    <w:multiLevelType w:val="hybridMultilevel"/>
    <w:tmpl w:val="264459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6DE"/>
    <w:multiLevelType w:val="hybridMultilevel"/>
    <w:tmpl w:val="FFF890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95114"/>
    <w:multiLevelType w:val="hybridMultilevel"/>
    <w:tmpl w:val="45E61A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06036"/>
    <w:multiLevelType w:val="hybridMultilevel"/>
    <w:tmpl w:val="32A08A76"/>
    <w:lvl w:ilvl="0" w:tplc="0E5C5466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04CAE"/>
    <w:multiLevelType w:val="hybridMultilevel"/>
    <w:tmpl w:val="F26CD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C797F"/>
    <w:multiLevelType w:val="hybridMultilevel"/>
    <w:tmpl w:val="ADF663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57893"/>
    <w:multiLevelType w:val="hybridMultilevel"/>
    <w:tmpl w:val="08586E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BC1B63"/>
    <w:multiLevelType w:val="hybridMultilevel"/>
    <w:tmpl w:val="969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70A45"/>
    <w:multiLevelType w:val="hybridMultilevel"/>
    <w:tmpl w:val="675EE3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83181"/>
    <w:multiLevelType w:val="hybridMultilevel"/>
    <w:tmpl w:val="9BA47A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EA327B"/>
    <w:multiLevelType w:val="hybridMultilevel"/>
    <w:tmpl w:val="DA269F1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CB01A9"/>
    <w:multiLevelType w:val="hybridMultilevel"/>
    <w:tmpl w:val="32A08A76"/>
    <w:lvl w:ilvl="0" w:tplc="0E5C5466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5"/>
  </w:num>
  <w:num w:numId="9">
    <w:abstractNumId w:val="10"/>
  </w:num>
  <w:num w:numId="10">
    <w:abstractNumId w:val="14"/>
  </w:num>
  <w:num w:numId="11">
    <w:abstractNumId w:val="1"/>
  </w:num>
  <w:num w:numId="12">
    <w:abstractNumId w:val="2"/>
  </w:num>
  <w:num w:numId="13">
    <w:abstractNumId w:val="11"/>
  </w:num>
  <w:num w:numId="14">
    <w:abstractNumId w:val="6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CD"/>
    <w:rsid w:val="00091066"/>
    <w:rsid w:val="000B4D37"/>
    <w:rsid w:val="00132ADA"/>
    <w:rsid w:val="001677F0"/>
    <w:rsid w:val="002209D9"/>
    <w:rsid w:val="0022555F"/>
    <w:rsid w:val="00282F26"/>
    <w:rsid w:val="002E0D18"/>
    <w:rsid w:val="003D3551"/>
    <w:rsid w:val="004710EB"/>
    <w:rsid w:val="00514056"/>
    <w:rsid w:val="00580386"/>
    <w:rsid w:val="005A679C"/>
    <w:rsid w:val="006B5563"/>
    <w:rsid w:val="00712B7B"/>
    <w:rsid w:val="007161D1"/>
    <w:rsid w:val="007B728E"/>
    <w:rsid w:val="008851D8"/>
    <w:rsid w:val="00910182"/>
    <w:rsid w:val="00B01673"/>
    <w:rsid w:val="00B95FF3"/>
    <w:rsid w:val="00BF07EC"/>
    <w:rsid w:val="00C04ECD"/>
    <w:rsid w:val="00C63676"/>
    <w:rsid w:val="00C97992"/>
    <w:rsid w:val="00CD0F0F"/>
    <w:rsid w:val="00D755D1"/>
    <w:rsid w:val="00E95E90"/>
    <w:rsid w:val="00EA641B"/>
    <w:rsid w:val="00EE6EE4"/>
    <w:rsid w:val="00F35B4E"/>
    <w:rsid w:val="00F455CA"/>
    <w:rsid w:val="00F56ACA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AD1F"/>
  <w15:chartTrackingRefBased/>
  <w15:docId w15:val="{9DFC6393-2D20-4A6F-8A4C-140D839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ECD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C04E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D9"/>
  </w:style>
  <w:style w:type="paragraph" w:styleId="Footer">
    <w:name w:val="footer"/>
    <w:basedOn w:val="Normal"/>
    <w:link w:val="FooterChar"/>
    <w:uiPriority w:val="99"/>
    <w:unhideWhenUsed/>
    <w:rsid w:val="00220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D9"/>
  </w:style>
  <w:style w:type="paragraph" w:styleId="NormalWeb">
    <w:name w:val="Normal (Web)"/>
    <w:basedOn w:val="Normal"/>
    <w:uiPriority w:val="99"/>
    <w:semiHidden/>
    <w:unhideWhenUsed/>
    <w:rsid w:val="00B9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1" u="none" strike="noStrike" kern="1200" cap="none" spc="0" normalizeH="0" baseline="0">
                <a:solidFill>
                  <a:schemeClr val="accent1"/>
                </a:solidFill>
                <a:latin typeface="+mj-lt"/>
                <a:ea typeface="+mj-ea"/>
                <a:cs typeface="+mj-cs"/>
              </a:defRPr>
            </a:pPr>
            <a:r>
              <a:rPr lang="en-US" i="1">
                <a:solidFill>
                  <a:schemeClr val="accent1"/>
                </a:solidFill>
              </a:rPr>
              <a:t>e-Consult Feedback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cap="none" spc="0" normalizeH="0" baseline="0">
              <a:solidFill>
                <a:schemeClr val="accent1"/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456036745406818E-2"/>
          <c:y val="0.18300925925925926"/>
          <c:w val="0.88498840769903764"/>
          <c:h val="0.62370953630796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Sheet1!$A$26</c:f>
              <c:strCache>
                <c:ptCount val="1"/>
                <c:pt idx="0">
                  <c:v>Extremely Likely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2700000" scaled="1"/>
              <a:tileRect/>
            </a:gra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Sheet1!$B$26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D-499B-8AF8-286B948C6CE0}"/>
            </c:ext>
          </c:extLst>
        </c:ser>
        <c:ser>
          <c:idx val="1"/>
          <c:order val="1"/>
          <c:tx>
            <c:strRef>
              <c:f>Sheet1!$A$27</c:f>
              <c:strCache>
                <c:ptCount val="1"/>
                <c:pt idx="0">
                  <c:v>Likely </c:v>
                </c:pt>
              </c:strCache>
            </c:strRef>
          </c:tx>
          <c:spPr>
            <a:gradFill flip="none" rotWithShape="1">
              <a:gsLst>
                <a:gs pos="0">
                  <a:srgbClr val="FF5050">
                    <a:tint val="66000"/>
                    <a:satMod val="160000"/>
                  </a:srgbClr>
                </a:gs>
                <a:gs pos="50000">
                  <a:srgbClr val="FF5050">
                    <a:tint val="44500"/>
                    <a:satMod val="160000"/>
                  </a:srgbClr>
                </a:gs>
                <a:gs pos="100000">
                  <a:srgbClr val="FF5050">
                    <a:tint val="23500"/>
                    <a:satMod val="160000"/>
                  </a:srgb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Sheet1!$B$27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3D-499B-8AF8-286B948C6CE0}"/>
            </c:ext>
          </c:extLst>
        </c:ser>
        <c:ser>
          <c:idx val="2"/>
          <c:order val="2"/>
          <c:tx>
            <c:strRef>
              <c:f>Sheet1!$A$28</c:f>
              <c:strCache>
                <c:ptCount val="1"/>
                <c:pt idx="0">
                  <c:v>Niether Likely or Unlikely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270000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F3D-499B-8AF8-286B948C6CE0}"/>
              </c:ext>
            </c:extLst>
          </c:dPt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Sheet1!$B$28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3D-499B-8AF8-286B948C6CE0}"/>
            </c:ext>
          </c:extLst>
        </c:ser>
        <c:ser>
          <c:idx val="3"/>
          <c:order val="3"/>
          <c:tx>
            <c:strRef>
              <c:f>Sheet1!$A$29</c:f>
              <c:strCache>
                <c:ptCount val="1"/>
                <c:pt idx="0">
                  <c:v>Extrememly Unlikely </c:v>
                </c:pt>
              </c:strCache>
            </c:strRef>
          </c:tx>
          <c:spPr>
            <a:gradFill flip="none" rotWithShape="1">
              <a:gsLst>
                <a:gs pos="0">
                  <a:srgbClr val="FFFF00">
                    <a:tint val="66000"/>
                    <a:satMod val="160000"/>
                  </a:srgbClr>
                </a:gs>
                <a:gs pos="50000">
                  <a:srgbClr val="FFFF00">
                    <a:tint val="44500"/>
                    <a:satMod val="160000"/>
                  </a:srgbClr>
                </a:gs>
                <a:gs pos="100000">
                  <a:srgbClr val="FFFF00">
                    <a:tint val="23500"/>
                    <a:satMod val="160000"/>
                  </a:srgb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Sheet1!$B$29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3D-499B-8AF8-286B948C6CE0}"/>
            </c:ext>
          </c:extLst>
        </c:ser>
        <c:ser>
          <c:idx val="4"/>
          <c:order val="4"/>
          <c:tx>
            <c:strRef>
              <c:f>Sheet1!$A$30</c:f>
              <c:strCache>
                <c:ptCount val="1"/>
                <c:pt idx="0">
                  <c:v>Don’t Know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00B050">
                      <a:tint val="66000"/>
                      <a:satMod val="160000"/>
                    </a:srgbClr>
                  </a:gs>
                  <a:gs pos="50000">
                    <a:srgbClr val="00B050">
                      <a:tint val="44500"/>
                      <a:satMod val="160000"/>
                    </a:srgbClr>
                  </a:gs>
                  <a:gs pos="100000">
                    <a:srgbClr val="00B050">
                      <a:tint val="23500"/>
                      <a:satMod val="160000"/>
                    </a:srgbClr>
                  </a:gs>
                </a:gsLst>
                <a:lin ang="270000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F3D-499B-8AF8-286B948C6CE0}"/>
              </c:ext>
            </c:extLst>
          </c:dPt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Sheet1!$B$30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3D-499B-8AF8-286B948C6C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643060600"/>
        <c:axId val="643060920"/>
      </c:barChart>
      <c:catAx>
        <c:axId val="64306060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643060920"/>
        <c:crosses val="autoZero"/>
        <c:auto val="1"/>
        <c:lblAlgn val="ctr"/>
        <c:lblOffset val="100"/>
        <c:noMultiLvlLbl val="0"/>
      </c:catAx>
      <c:valAx>
        <c:axId val="643060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306060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138232720909894E-2"/>
          <c:y val="0.81597805482648"/>
          <c:w val="0.93605686789151354"/>
          <c:h val="0.156244167395742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1" u="none" strike="noStrike" kern="1200" cap="none" spc="0" normalizeH="0" baseline="0">
                <a:solidFill>
                  <a:schemeClr val="accent1"/>
                </a:solidFill>
                <a:latin typeface="+mj-lt"/>
                <a:ea typeface="+mj-ea"/>
                <a:cs typeface="+mj-cs"/>
              </a:defRPr>
            </a:pPr>
            <a:r>
              <a:rPr lang="en-US" i="1">
                <a:solidFill>
                  <a:schemeClr val="accent1"/>
                </a:solidFill>
              </a:rPr>
              <a:t>e-Consult Feedback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cap="none" spc="0" normalizeH="0" baseline="0">
              <a:solidFill>
                <a:schemeClr val="accent1"/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456036745406818E-2"/>
          <c:y val="0.18300925925925926"/>
          <c:w val="0.88498840769903764"/>
          <c:h val="0.62370953630796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Sheet1!$A$26</c:f>
              <c:strCache>
                <c:ptCount val="1"/>
                <c:pt idx="0">
                  <c:v>Extremely Likely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2700000" scaled="1"/>
              <a:tileRect/>
            </a:gra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Sheet1!$B$26</c:f>
              <c:numCache>
                <c:formatCode>0%</c:formatCode>
                <c:ptCount val="1"/>
                <c:pt idx="0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D2-4250-9D68-9F2C476304CB}"/>
            </c:ext>
          </c:extLst>
        </c:ser>
        <c:ser>
          <c:idx val="1"/>
          <c:order val="1"/>
          <c:tx>
            <c:strRef>
              <c:f>Sheet1!$A$27</c:f>
              <c:strCache>
                <c:ptCount val="1"/>
                <c:pt idx="0">
                  <c:v>Likely </c:v>
                </c:pt>
              </c:strCache>
            </c:strRef>
          </c:tx>
          <c:spPr>
            <a:gradFill flip="none" rotWithShape="1">
              <a:gsLst>
                <a:gs pos="0">
                  <a:srgbClr val="FF5050">
                    <a:tint val="66000"/>
                    <a:satMod val="160000"/>
                  </a:srgbClr>
                </a:gs>
                <a:gs pos="50000">
                  <a:srgbClr val="FF5050">
                    <a:tint val="44500"/>
                    <a:satMod val="160000"/>
                  </a:srgbClr>
                </a:gs>
                <a:gs pos="100000">
                  <a:srgbClr val="FF5050">
                    <a:tint val="23500"/>
                    <a:satMod val="160000"/>
                  </a:srgb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Sheet1!$B$27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D2-4250-9D68-9F2C476304CB}"/>
            </c:ext>
          </c:extLst>
        </c:ser>
        <c:ser>
          <c:idx val="2"/>
          <c:order val="2"/>
          <c:tx>
            <c:strRef>
              <c:f>Sheet1!$A$28</c:f>
              <c:strCache>
                <c:ptCount val="1"/>
                <c:pt idx="0">
                  <c:v>Niether Likely or Unlikely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270000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7D2-4250-9D68-9F2C476304CB}"/>
              </c:ext>
            </c:extLst>
          </c:dPt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Sheet1!$B$28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D2-4250-9D68-9F2C476304CB}"/>
            </c:ext>
          </c:extLst>
        </c:ser>
        <c:ser>
          <c:idx val="3"/>
          <c:order val="3"/>
          <c:tx>
            <c:strRef>
              <c:f>Sheet1!$A$29</c:f>
              <c:strCache>
                <c:ptCount val="1"/>
                <c:pt idx="0">
                  <c:v>Extrememly Unlikely </c:v>
                </c:pt>
              </c:strCache>
            </c:strRef>
          </c:tx>
          <c:spPr>
            <a:gradFill flip="none" rotWithShape="1">
              <a:gsLst>
                <a:gs pos="0">
                  <a:srgbClr val="FFFF00">
                    <a:tint val="66000"/>
                    <a:satMod val="160000"/>
                  </a:srgbClr>
                </a:gs>
                <a:gs pos="50000">
                  <a:srgbClr val="FFFF00">
                    <a:tint val="44500"/>
                    <a:satMod val="160000"/>
                  </a:srgbClr>
                </a:gs>
                <a:gs pos="100000">
                  <a:srgbClr val="FFFF00">
                    <a:tint val="23500"/>
                    <a:satMod val="160000"/>
                  </a:srgb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Sheet1!$B$29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D2-4250-9D68-9F2C476304CB}"/>
            </c:ext>
          </c:extLst>
        </c:ser>
        <c:ser>
          <c:idx val="4"/>
          <c:order val="4"/>
          <c:tx>
            <c:strRef>
              <c:f>Sheet1!$A$30</c:f>
              <c:strCache>
                <c:ptCount val="1"/>
                <c:pt idx="0">
                  <c:v>Don’t Know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00B050">
                      <a:tint val="66000"/>
                      <a:satMod val="160000"/>
                    </a:srgbClr>
                  </a:gs>
                  <a:gs pos="50000">
                    <a:srgbClr val="00B050">
                      <a:tint val="44500"/>
                      <a:satMod val="160000"/>
                    </a:srgbClr>
                  </a:gs>
                  <a:gs pos="100000">
                    <a:srgbClr val="00B050">
                      <a:tint val="23500"/>
                      <a:satMod val="160000"/>
                    </a:srgbClr>
                  </a:gs>
                </a:gsLst>
                <a:lin ang="270000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7D2-4250-9D68-9F2C476304CB}"/>
              </c:ext>
            </c:extLst>
          </c:dPt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Sheet1!$B$30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7D2-4250-9D68-9F2C476304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643060600"/>
        <c:axId val="643060920"/>
      </c:barChart>
      <c:catAx>
        <c:axId val="64306060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643060920"/>
        <c:crosses val="autoZero"/>
        <c:auto val="1"/>
        <c:lblAlgn val="ctr"/>
        <c:lblOffset val="100"/>
        <c:noMultiLvlLbl val="0"/>
      </c:catAx>
      <c:valAx>
        <c:axId val="643060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306060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138232720909894E-2"/>
          <c:y val="0.81597805482648"/>
          <c:w val="0.93605686789151354"/>
          <c:h val="0.156244167395742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joanna.churchill@btinternet.com</dc:creator>
  <cp:keywords/>
  <dc:description/>
  <cp:lastModifiedBy>joanna.churchill@btinternet.com</cp:lastModifiedBy>
  <cp:revision>2</cp:revision>
  <dcterms:created xsi:type="dcterms:W3CDTF">2021-01-21T23:13:00Z</dcterms:created>
  <dcterms:modified xsi:type="dcterms:W3CDTF">2021-01-21T23:13:00Z</dcterms:modified>
</cp:coreProperties>
</file>